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B5" w:rsidRDefault="00142CB5" w:rsidP="00290B5D">
      <w:pPr>
        <w:tabs>
          <w:tab w:val="left" w:pos="360"/>
          <w:tab w:val="left" w:pos="1080"/>
        </w:tabs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</w:p>
    <w:p w:rsidR="00142CB5" w:rsidRPr="00290B5D" w:rsidRDefault="00142CB5" w:rsidP="00290B5D">
      <w:pPr>
        <w:tabs>
          <w:tab w:val="left" w:pos="360"/>
          <w:tab w:val="left" w:pos="1080"/>
        </w:tabs>
        <w:rPr>
          <w:sz w:val="28"/>
          <w:szCs w:val="28"/>
        </w:rPr>
      </w:pPr>
    </w:p>
    <w:p w:rsidR="00142CB5" w:rsidRPr="00242D18" w:rsidRDefault="00142CB5" w:rsidP="00FA5B0D">
      <w:pPr>
        <w:spacing w:line="276" w:lineRule="auto"/>
        <w:jc w:val="center"/>
        <w:rPr>
          <w:b/>
          <w:bCs/>
        </w:rPr>
      </w:pPr>
      <w:r w:rsidRPr="00242D18">
        <w:rPr>
          <w:b/>
          <w:bCs/>
        </w:rPr>
        <w:t>SPRAWOZDANIE</w:t>
      </w:r>
    </w:p>
    <w:p w:rsidR="00142CB5" w:rsidRPr="00242D18" w:rsidRDefault="00142CB5" w:rsidP="00FA5B0D">
      <w:pPr>
        <w:spacing w:line="276" w:lineRule="auto"/>
        <w:jc w:val="center"/>
        <w:rPr>
          <w:b/>
          <w:bCs/>
        </w:rPr>
      </w:pPr>
      <w:r w:rsidRPr="00242D18">
        <w:rPr>
          <w:b/>
          <w:bCs/>
        </w:rPr>
        <w:t>Z REALIZACJI INWESTYCJI</w:t>
      </w:r>
    </w:p>
    <w:p w:rsidR="00142CB5" w:rsidRDefault="00142CB5" w:rsidP="00FA5B0D">
      <w:pPr>
        <w:spacing w:line="276" w:lineRule="auto"/>
        <w:jc w:val="center"/>
        <w:rPr>
          <w:b/>
          <w:bCs/>
        </w:rPr>
      </w:pPr>
      <w:r w:rsidRPr="00242D18">
        <w:rPr>
          <w:b/>
          <w:bCs/>
        </w:rPr>
        <w:t>WYDZIAŁU BUDOWLANO – INWESTYCYJNEGO</w:t>
      </w:r>
      <w:r>
        <w:rPr>
          <w:b/>
          <w:bCs/>
        </w:rPr>
        <w:t xml:space="preserve"> W 2012</w:t>
      </w:r>
      <w:r w:rsidRPr="00242D18">
        <w:rPr>
          <w:b/>
          <w:bCs/>
        </w:rPr>
        <w:t xml:space="preserve"> r.</w:t>
      </w:r>
    </w:p>
    <w:p w:rsidR="00142CB5" w:rsidRPr="00AC0331" w:rsidRDefault="00142CB5" w:rsidP="00453874">
      <w:pPr>
        <w:jc w:val="both"/>
        <w:rPr>
          <w:sz w:val="22"/>
          <w:szCs w:val="22"/>
        </w:rPr>
      </w:pPr>
    </w:p>
    <w:p w:rsidR="00142CB5" w:rsidRPr="001A3778" w:rsidRDefault="00142CB5" w:rsidP="0061269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1A3778">
        <w:rPr>
          <w:b/>
          <w:bCs/>
          <w:sz w:val="28"/>
          <w:szCs w:val="28"/>
        </w:rPr>
        <w:t>Zagospodarowanie Parku 1000-lecia w Chojnicach</w:t>
      </w:r>
    </w:p>
    <w:p w:rsidR="00142CB5" w:rsidRPr="00AC0331" w:rsidRDefault="00142CB5" w:rsidP="00A25385">
      <w:pPr>
        <w:ind w:left="645" w:firstLine="63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W lipcu 2011 r. podpisano umowę na „Zagospodarowanie Parku 1000-lecia </w:t>
      </w:r>
      <w:r w:rsidRPr="00AC0331">
        <w:rPr>
          <w:sz w:val="22"/>
          <w:szCs w:val="22"/>
        </w:rPr>
        <w:br/>
        <w:t xml:space="preserve">w Chojnicach – część I”, natomiast w styczniu 2012 r. na „Zagospodarowanie Parku 1000-lecia w Chojnicach-dokończenie części I”. W ramach tych etapów  wybudowano ciągi piesze o dł. ok. </w:t>
      </w:r>
      <w:smartTag w:uri="urn:schemas-microsoft-com:office:smarttags" w:element="metricconverter">
        <w:smartTagPr>
          <w:attr w:name="ProductID" w:val="2 km"/>
        </w:smartTagPr>
        <w:r w:rsidRPr="00AC0331">
          <w:rPr>
            <w:sz w:val="22"/>
            <w:szCs w:val="22"/>
          </w:rPr>
          <w:t>2 km</w:t>
        </w:r>
      </w:smartTag>
      <w:r w:rsidRPr="00AC0331">
        <w:rPr>
          <w:sz w:val="22"/>
          <w:szCs w:val="22"/>
        </w:rPr>
        <w:t xml:space="preserve"> z kostki betonowej „starobruk” melanż, ciągi rowerowe </w:t>
      </w:r>
      <w:r w:rsidRPr="00AC0331">
        <w:rPr>
          <w:sz w:val="22"/>
          <w:szCs w:val="22"/>
        </w:rPr>
        <w:br/>
        <w:t xml:space="preserve">o </w:t>
      </w:r>
      <w:r>
        <w:rPr>
          <w:sz w:val="22"/>
          <w:szCs w:val="22"/>
        </w:rPr>
        <w:t xml:space="preserve">dł. ok. </w:t>
      </w:r>
      <w:smartTag w:uri="urn:schemas-microsoft-com:office:smarttags" w:element="metricconverter">
        <w:smartTagPr>
          <w:attr w:name="ProductID" w:val="3 km"/>
        </w:smartTagPr>
        <w:r>
          <w:rPr>
            <w:sz w:val="22"/>
            <w:szCs w:val="22"/>
          </w:rPr>
          <w:t>3 km</w:t>
        </w:r>
      </w:smartTag>
      <w:r>
        <w:rPr>
          <w:sz w:val="22"/>
          <w:szCs w:val="22"/>
        </w:rPr>
        <w:t xml:space="preserve"> z kostki betonowej oraz około </w:t>
      </w:r>
      <w:smartTag w:uri="urn:schemas-microsoft-com:office:smarttags" w:element="metricconverter">
        <w:smartTagPr>
          <w:attr w:name="ProductID" w:val="1,0 km"/>
        </w:smartTagPr>
        <w:r>
          <w:rPr>
            <w:sz w:val="22"/>
            <w:szCs w:val="22"/>
          </w:rPr>
          <w:t>1,0 km</w:t>
        </w:r>
      </w:smartTag>
      <w:r>
        <w:rPr>
          <w:sz w:val="22"/>
          <w:szCs w:val="22"/>
        </w:rPr>
        <w:t xml:space="preserve"> ścieżek o nawierzchni szutrowej,</w:t>
      </w:r>
      <w:r w:rsidRPr="00AC0331">
        <w:rPr>
          <w:sz w:val="22"/>
          <w:szCs w:val="22"/>
        </w:rPr>
        <w:t xml:space="preserve"> instalację napowietrzania oraz rekultywacji wody, instalację monitoringu CCTV – 11 kamer (5 obrotow</w:t>
      </w:r>
      <w:r>
        <w:rPr>
          <w:sz w:val="22"/>
          <w:szCs w:val="22"/>
        </w:rPr>
        <w:t xml:space="preserve">ych, 6 stałych, 2 monitory TV, </w:t>
      </w:r>
      <w:r w:rsidRPr="00AC0331">
        <w:rPr>
          <w:sz w:val="22"/>
          <w:szCs w:val="22"/>
        </w:rPr>
        <w:t>2 urządzenia do cyfrowego zapisu obrazu). Zam</w:t>
      </w:r>
      <w:r>
        <w:rPr>
          <w:sz w:val="22"/>
          <w:szCs w:val="22"/>
        </w:rPr>
        <w:t xml:space="preserve">ontowano ogniwa fotowoltaiczne </w:t>
      </w:r>
      <w:r w:rsidRPr="00AC0331">
        <w:rPr>
          <w:sz w:val="22"/>
          <w:szCs w:val="22"/>
        </w:rPr>
        <w:t>o mocy 8 kW w ilości 70 szt.</w:t>
      </w:r>
    </w:p>
    <w:p w:rsidR="00142CB5" w:rsidRPr="00AC0331" w:rsidRDefault="00142CB5" w:rsidP="006E1691">
      <w:pPr>
        <w:ind w:left="567"/>
        <w:jc w:val="both"/>
        <w:rPr>
          <w:sz w:val="22"/>
          <w:szCs w:val="22"/>
        </w:rPr>
      </w:pPr>
      <w:r w:rsidRPr="00AC0331">
        <w:rPr>
          <w:sz w:val="22"/>
          <w:szCs w:val="22"/>
        </w:rPr>
        <w:t>Wykonano elementy małej architektury, tj. barierki zabezpieczające, stojaki na rowery, ławki, kosze na śmieci, dozowniki z torebkami na psie odchody, altany, pergole, zegar słoneczny, tablice informacyjne. W ramach inwestycji wykonano również audytorium, plac zabaw oraz wejście główne do Parku. Odnowiono pomnik Mikołaja Kopernika oraz pomnik Zwycięstwa pod Chojnicami.</w:t>
      </w:r>
    </w:p>
    <w:p w:rsidR="00142CB5" w:rsidRPr="00AC0331" w:rsidRDefault="00142CB5" w:rsidP="00E309F9">
      <w:pPr>
        <w:ind w:left="567"/>
        <w:jc w:val="both"/>
        <w:rPr>
          <w:sz w:val="22"/>
          <w:szCs w:val="22"/>
        </w:rPr>
      </w:pPr>
    </w:p>
    <w:p w:rsidR="00142CB5" w:rsidRPr="00AC0331" w:rsidRDefault="00142CB5" w:rsidP="00A25385">
      <w:pPr>
        <w:ind w:left="567" w:firstLine="141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W styczniu 2012 r. ogłoszono przetarg na „Zagospodarowanie Parku 1000-lecia </w:t>
      </w:r>
      <w:r w:rsidRPr="00AC0331">
        <w:rPr>
          <w:sz w:val="22"/>
          <w:szCs w:val="22"/>
        </w:rPr>
        <w:br/>
        <w:t>w Chojnicach – część II”. W ramach tego etapu wykonano część budynku zaplecza socjalnego, oświetlenie, linie kablowe, instalację wod – kan budynku, drenaż, kanalizację deszczową, wodociągową.</w:t>
      </w:r>
      <w:r>
        <w:rPr>
          <w:sz w:val="22"/>
          <w:szCs w:val="22"/>
        </w:rPr>
        <w:t xml:space="preserve"> W czerwcu odstąpiono od umowy </w:t>
      </w:r>
      <w:r w:rsidRPr="00AC0331">
        <w:rPr>
          <w:sz w:val="22"/>
          <w:szCs w:val="22"/>
        </w:rPr>
        <w:t>w wyniku niedotrzymania terminu wykonania zadani</w:t>
      </w:r>
      <w:r>
        <w:rPr>
          <w:sz w:val="22"/>
          <w:szCs w:val="22"/>
        </w:rPr>
        <w:t xml:space="preserve">a. Ogłoszono kolejny przetarg, </w:t>
      </w:r>
      <w:r w:rsidRPr="00AC0331">
        <w:rPr>
          <w:sz w:val="22"/>
          <w:szCs w:val="22"/>
        </w:rPr>
        <w:t xml:space="preserve">w ramach którego dokończono prace min. Powstał  budynek socjalnego, parking, ścieżki pieszo – rowerowe, siłownia terenowa, bulodrom </w:t>
      </w:r>
      <w:r>
        <w:rPr>
          <w:sz w:val="22"/>
          <w:szCs w:val="22"/>
        </w:rPr>
        <w:t xml:space="preserve">                       </w:t>
      </w:r>
      <w:r w:rsidRPr="00AC0331">
        <w:rPr>
          <w:sz w:val="22"/>
          <w:szCs w:val="22"/>
        </w:rPr>
        <w:t xml:space="preserve">z funkcją lodowiska, monitoring, oświetlenie. </w:t>
      </w:r>
    </w:p>
    <w:p w:rsidR="00142CB5" w:rsidRPr="00AC0331" w:rsidRDefault="00142CB5" w:rsidP="00E309F9">
      <w:pPr>
        <w:ind w:left="567"/>
        <w:jc w:val="both"/>
        <w:rPr>
          <w:sz w:val="22"/>
          <w:szCs w:val="22"/>
        </w:rPr>
      </w:pPr>
    </w:p>
    <w:p w:rsidR="00142CB5" w:rsidRPr="00AC0331" w:rsidRDefault="00142CB5" w:rsidP="00A25385">
      <w:pPr>
        <w:ind w:left="567" w:firstLine="1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Uzyskano pożyczkę </w:t>
      </w:r>
      <w:r w:rsidRPr="00AC0331">
        <w:rPr>
          <w:sz w:val="22"/>
          <w:szCs w:val="22"/>
        </w:rPr>
        <w:t>z Wojewódzkie</w:t>
      </w:r>
      <w:r>
        <w:rPr>
          <w:sz w:val="22"/>
          <w:szCs w:val="22"/>
        </w:rPr>
        <w:t xml:space="preserve">go Funduszu Ochrony Środowiska </w:t>
      </w:r>
      <w:r w:rsidRPr="00AC0331">
        <w:rPr>
          <w:sz w:val="22"/>
          <w:szCs w:val="22"/>
        </w:rPr>
        <w:t>w wysokości 1.500.000,00 zł i  dotację w wysokości 220.000,00 zł na utworzenie miejsca edukacji poprzez rozwijanie, zachowanie i odtworzenie wartości przyrodniczych oraz  dofinansowanie na zakup</w:t>
      </w:r>
      <w:r>
        <w:rPr>
          <w:sz w:val="22"/>
          <w:szCs w:val="22"/>
        </w:rPr>
        <w:t xml:space="preserve">   </w:t>
      </w:r>
      <w:r w:rsidRPr="00AC0331">
        <w:rPr>
          <w:sz w:val="22"/>
          <w:szCs w:val="22"/>
        </w:rPr>
        <w:t xml:space="preserve"> i montaż instalacji solarnej na dachu budynku socjalnego</w:t>
      </w:r>
      <w:r>
        <w:rPr>
          <w:sz w:val="22"/>
          <w:szCs w:val="22"/>
        </w:rPr>
        <w:t xml:space="preserve"> w wysokości  </w:t>
      </w:r>
      <w:r w:rsidRPr="00AC0331">
        <w:rPr>
          <w:sz w:val="22"/>
          <w:szCs w:val="22"/>
        </w:rPr>
        <w:t>13.670,00 zł.</w:t>
      </w:r>
    </w:p>
    <w:p w:rsidR="00142CB5" w:rsidRPr="00AC0331" w:rsidRDefault="00142CB5" w:rsidP="00130FD9">
      <w:pPr>
        <w:ind w:left="567"/>
        <w:jc w:val="both"/>
        <w:rPr>
          <w:sz w:val="22"/>
          <w:szCs w:val="22"/>
        </w:rPr>
      </w:pPr>
    </w:p>
    <w:p w:rsidR="00142CB5" w:rsidRPr="00AC0331" w:rsidRDefault="00142CB5" w:rsidP="00A25385">
      <w:pPr>
        <w:ind w:left="567" w:firstLine="141"/>
        <w:jc w:val="both"/>
        <w:rPr>
          <w:sz w:val="22"/>
          <w:szCs w:val="22"/>
        </w:rPr>
      </w:pPr>
      <w:r>
        <w:rPr>
          <w:sz w:val="22"/>
          <w:szCs w:val="22"/>
        </w:rPr>
        <w:t>W październiku</w:t>
      </w:r>
      <w:r w:rsidRPr="00AC0331">
        <w:rPr>
          <w:sz w:val="22"/>
          <w:szCs w:val="22"/>
        </w:rPr>
        <w:t>. ogłoszono przetarg nieograniczony</w:t>
      </w:r>
      <w:r>
        <w:rPr>
          <w:sz w:val="22"/>
          <w:szCs w:val="22"/>
        </w:rPr>
        <w:t>,</w:t>
      </w:r>
      <w:r w:rsidRPr="00AC0331">
        <w:rPr>
          <w:sz w:val="22"/>
          <w:szCs w:val="22"/>
        </w:rPr>
        <w:t xml:space="preserve"> w ramach którego wybudowano drugi</w:t>
      </w:r>
    </w:p>
    <w:p w:rsidR="00142CB5" w:rsidRPr="00AC0331" w:rsidRDefault="00142CB5" w:rsidP="00130FD9">
      <w:pPr>
        <w:ind w:left="567"/>
        <w:jc w:val="both"/>
        <w:rPr>
          <w:sz w:val="22"/>
          <w:szCs w:val="22"/>
        </w:rPr>
      </w:pPr>
      <w:r w:rsidRPr="00AC0331">
        <w:rPr>
          <w:sz w:val="22"/>
          <w:szCs w:val="22"/>
        </w:rPr>
        <w:t>plac zabaw</w:t>
      </w:r>
      <w:r w:rsidRPr="00AC0331">
        <w:rPr>
          <w:b/>
          <w:bCs/>
          <w:sz w:val="22"/>
          <w:szCs w:val="22"/>
        </w:rPr>
        <w:t>.</w:t>
      </w:r>
    </w:p>
    <w:p w:rsidR="00142CB5" w:rsidRPr="00AC0331" w:rsidRDefault="00142CB5" w:rsidP="00A60915">
      <w:pPr>
        <w:ind w:left="567"/>
        <w:jc w:val="both"/>
        <w:rPr>
          <w:sz w:val="22"/>
          <w:szCs w:val="22"/>
        </w:rPr>
      </w:pPr>
    </w:p>
    <w:p w:rsidR="00142CB5" w:rsidRDefault="00142CB5" w:rsidP="00A25385">
      <w:pPr>
        <w:ind w:left="567" w:firstLine="78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W  2012 r. poniesiono nakłady finansowe w wysokości 6.594.544,31 zł. </w:t>
      </w:r>
    </w:p>
    <w:p w:rsidR="00142CB5" w:rsidRDefault="00142CB5" w:rsidP="00A25385">
      <w:pPr>
        <w:ind w:left="567" w:firstLine="78"/>
        <w:jc w:val="both"/>
        <w:rPr>
          <w:sz w:val="22"/>
          <w:szCs w:val="22"/>
        </w:rPr>
      </w:pPr>
    </w:p>
    <w:p w:rsidR="00142CB5" w:rsidRDefault="00142CB5" w:rsidP="00A25385">
      <w:pPr>
        <w:ind w:left="567" w:firstLine="78"/>
        <w:jc w:val="both"/>
        <w:rPr>
          <w:sz w:val="22"/>
          <w:szCs w:val="22"/>
        </w:rPr>
      </w:pPr>
    </w:p>
    <w:p w:rsidR="00142CB5" w:rsidRDefault="00142CB5" w:rsidP="00A25385">
      <w:pPr>
        <w:ind w:left="567" w:firstLine="78"/>
        <w:jc w:val="both"/>
        <w:rPr>
          <w:sz w:val="22"/>
          <w:szCs w:val="22"/>
        </w:rPr>
      </w:pPr>
    </w:p>
    <w:p w:rsidR="00142CB5" w:rsidRDefault="00142CB5" w:rsidP="00A25385">
      <w:pPr>
        <w:ind w:left="567" w:firstLine="78"/>
        <w:jc w:val="both"/>
        <w:rPr>
          <w:sz w:val="22"/>
          <w:szCs w:val="22"/>
        </w:rPr>
      </w:pPr>
    </w:p>
    <w:p w:rsidR="00142CB5" w:rsidRDefault="00142CB5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7E5A7F" w:rsidRDefault="007E5A7F" w:rsidP="00A25385">
      <w:pPr>
        <w:ind w:left="567" w:firstLine="78"/>
        <w:jc w:val="both"/>
        <w:rPr>
          <w:sz w:val="22"/>
          <w:szCs w:val="22"/>
        </w:rPr>
      </w:pPr>
    </w:p>
    <w:p w:rsidR="00142CB5" w:rsidRDefault="00142CB5" w:rsidP="00A25385">
      <w:pPr>
        <w:ind w:left="567" w:firstLine="78"/>
        <w:jc w:val="both"/>
        <w:rPr>
          <w:sz w:val="22"/>
          <w:szCs w:val="22"/>
        </w:rPr>
      </w:pPr>
    </w:p>
    <w:p w:rsidR="00142CB5" w:rsidRDefault="00142CB5" w:rsidP="00A25385">
      <w:pPr>
        <w:ind w:left="567" w:firstLine="78"/>
        <w:jc w:val="both"/>
        <w:rPr>
          <w:sz w:val="22"/>
          <w:szCs w:val="22"/>
        </w:rPr>
      </w:pPr>
    </w:p>
    <w:p w:rsidR="00142CB5" w:rsidRPr="00F31DF0" w:rsidRDefault="00142CB5" w:rsidP="00F31DF0">
      <w:pPr>
        <w:ind w:left="567" w:firstLine="78"/>
        <w:jc w:val="center"/>
        <w:rPr>
          <w:b/>
          <w:sz w:val="32"/>
          <w:szCs w:val="32"/>
        </w:rPr>
      </w:pPr>
      <w:r w:rsidRPr="00F31DF0">
        <w:rPr>
          <w:b/>
          <w:sz w:val="32"/>
          <w:szCs w:val="32"/>
        </w:rPr>
        <w:lastRenderedPageBreak/>
        <w:t>PARK PRZED I PO MODERNIZACJI</w:t>
      </w:r>
    </w:p>
    <w:p w:rsidR="00142CB5" w:rsidRDefault="00142CB5" w:rsidP="00F31DF0">
      <w:pPr>
        <w:ind w:left="567" w:firstLine="78"/>
        <w:jc w:val="center"/>
        <w:rPr>
          <w:b/>
          <w:szCs w:val="22"/>
        </w:rPr>
      </w:pPr>
    </w:p>
    <w:p w:rsidR="00142CB5" w:rsidRDefault="00142CB5" w:rsidP="00F31DF0">
      <w:pPr>
        <w:ind w:left="567" w:firstLine="78"/>
        <w:jc w:val="center"/>
        <w:rPr>
          <w:b/>
          <w:szCs w:val="22"/>
        </w:rPr>
      </w:pPr>
      <w:r>
        <w:rPr>
          <w:b/>
          <w:szCs w:val="22"/>
        </w:rPr>
        <w:t>WEJŚCIE DO PARKU</w:t>
      </w:r>
    </w:p>
    <w:p w:rsidR="00142CB5" w:rsidRDefault="00F04D6E" w:rsidP="00F31DF0">
      <w:pPr>
        <w:ind w:left="567" w:firstLine="78"/>
        <w:jc w:val="center"/>
        <w:rPr>
          <w:b/>
          <w:szCs w:val="22"/>
        </w:rPr>
      </w:pPr>
      <w:r w:rsidRPr="00EF033D">
        <w:rPr>
          <w:b/>
          <w:noProof/>
          <w:szCs w:val="22"/>
        </w:rPr>
        <w:drawing>
          <wp:inline distT="0" distB="0" distL="0" distR="0">
            <wp:extent cx="5495925" cy="41243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F31DF0">
      <w:pPr>
        <w:ind w:left="567" w:firstLine="78"/>
        <w:jc w:val="center"/>
        <w:rPr>
          <w:b/>
          <w:szCs w:val="22"/>
        </w:rPr>
      </w:pPr>
    </w:p>
    <w:p w:rsidR="00142CB5" w:rsidRDefault="00F04D6E" w:rsidP="00F31DF0">
      <w:pPr>
        <w:ind w:left="567" w:firstLine="78"/>
        <w:jc w:val="center"/>
        <w:rPr>
          <w:b/>
          <w:szCs w:val="22"/>
        </w:rPr>
      </w:pPr>
      <w:r w:rsidRPr="00EF033D">
        <w:rPr>
          <w:b/>
          <w:noProof/>
          <w:szCs w:val="22"/>
        </w:rPr>
        <w:drawing>
          <wp:inline distT="0" distB="0" distL="0" distR="0">
            <wp:extent cx="5562600" cy="36385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142CB5" w:rsidRDefault="00142CB5" w:rsidP="00F31DF0">
      <w:pPr>
        <w:ind w:left="567" w:firstLine="78"/>
        <w:jc w:val="center"/>
        <w:rPr>
          <w:b/>
          <w:szCs w:val="22"/>
        </w:rPr>
      </w:pPr>
      <w:r>
        <w:rPr>
          <w:b/>
          <w:szCs w:val="22"/>
        </w:rPr>
        <w:lastRenderedPageBreak/>
        <w:t>PLAC ZABAW</w:t>
      </w:r>
    </w:p>
    <w:p w:rsidR="00142CB5" w:rsidRDefault="00F04D6E" w:rsidP="00F31DF0">
      <w:pPr>
        <w:ind w:left="567" w:firstLine="78"/>
        <w:jc w:val="center"/>
        <w:rPr>
          <w:b/>
          <w:szCs w:val="22"/>
        </w:rPr>
      </w:pPr>
      <w:r w:rsidRPr="00EF033D">
        <w:rPr>
          <w:b/>
          <w:noProof/>
          <w:szCs w:val="22"/>
        </w:rPr>
        <w:drawing>
          <wp:inline distT="0" distB="0" distL="0" distR="0">
            <wp:extent cx="5495925" cy="412432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F31DF0">
      <w:pPr>
        <w:ind w:left="567" w:firstLine="78"/>
        <w:jc w:val="center"/>
        <w:rPr>
          <w:b/>
          <w:szCs w:val="22"/>
        </w:rPr>
      </w:pPr>
    </w:p>
    <w:p w:rsidR="00142CB5" w:rsidRDefault="00F04D6E" w:rsidP="00F31DF0">
      <w:pPr>
        <w:ind w:left="567" w:firstLine="78"/>
        <w:jc w:val="center"/>
        <w:rPr>
          <w:b/>
          <w:szCs w:val="22"/>
        </w:rPr>
      </w:pPr>
      <w:r w:rsidRPr="00EF033D">
        <w:rPr>
          <w:b/>
          <w:noProof/>
          <w:szCs w:val="22"/>
        </w:rPr>
        <w:drawing>
          <wp:inline distT="0" distB="0" distL="0" distR="0">
            <wp:extent cx="5591175" cy="41910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  <w:szCs w:val="22"/>
        </w:rPr>
      </w:pPr>
    </w:p>
    <w:p w:rsidR="00142CB5" w:rsidRDefault="00142CB5" w:rsidP="00F31DF0">
      <w:pPr>
        <w:ind w:left="567" w:firstLine="78"/>
        <w:jc w:val="center"/>
        <w:rPr>
          <w:b/>
          <w:szCs w:val="22"/>
        </w:rPr>
      </w:pPr>
      <w:r>
        <w:rPr>
          <w:b/>
          <w:szCs w:val="22"/>
        </w:rPr>
        <w:t>AUDYTORIUM</w:t>
      </w:r>
    </w:p>
    <w:p w:rsidR="00142CB5" w:rsidRPr="00F31DF0" w:rsidRDefault="00142CB5" w:rsidP="00F31DF0">
      <w:pPr>
        <w:ind w:left="567" w:firstLine="78"/>
        <w:jc w:val="center"/>
        <w:rPr>
          <w:b/>
          <w:szCs w:val="22"/>
        </w:rPr>
      </w:pPr>
    </w:p>
    <w:p w:rsidR="00142CB5" w:rsidRDefault="00F04D6E" w:rsidP="00F31DF0">
      <w:pPr>
        <w:ind w:left="567" w:firstLine="78"/>
        <w:jc w:val="center"/>
        <w:rPr>
          <w:sz w:val="22"/>
          <w:szCs w:val="22"/>
        </w:rPr>
      </w:pPr>
      <w:r w:rsidRPr="00EF033D">
        <w:rPr>
          <w:noProof/>
          <w:sz w:val="22"/>
          <w:szCs w:val="22"/>
        </w:rPr>
        <w:drawing>
          <wp:inline distT="0" distB="0" distL="0" distR="0">
            <wp:extent cx="5495925" cy="412432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F31DF0">
      <w:pPr>
        <w:ind w:left="567" w:firstLine="78"/>
        <w:jc w:val="center"/>
        <w:rPr>
          <w:sz w:val="22"/>
          <w:szCs w:val="22"/>
        </w:rPr>
      </w:pPr>
    </w:p>
    <w:p w:rsidR="00142CB5" w:rsidRDefault="00F04D6E" w:rsidP="00F31DF0">
      <w:pPr>
        <w:ind w:left="567" w:firstLine="78"/>
        <w:jc w:val="center"/>
        <w:rPr>
          <w:sz w:val="22"/>
          <w:szCs w:val="22"/>
        </w:rPr>
      </w:pPr>
      <w:r w:rsidRPr="00EF033D">
        <w:rPr>
          <w:noProof/>
          <w:sz w:val="22"/>
          <w:szCs w:val="22"/>
        </w:rPr>
        <w:drawing>
          <wp:inline distT="0" distB="0" distL="0" distR="0">
            <wp:extent cx="5562600" cy="35623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F31DF0">
      <w:pPr>
        <w:ind w:left="567" w:firstLine="78"/>
        <w:jc w:val="center"/>
        <w:rPr>
          <w:sz w:val="22"/>
          <w:szCs w:val="22"/>
        </w:rPr>
      </w:pPr>
    </w:p>
    <w:p w:rsidR="00142CB5" w:rsidRDefault="00142CB5" w:rsidP="00F31DF0">
      <w:pPr>
        <w:ind w:left="567" w:firstLine="78"/>
        <w:jc w:val="center"/>
        <w:rPr>
          <w:sz w:val="22"/>
          <w:szCs w:val="22"/>
        </w:rPr>
      </w:pPr>
    </w:p>
    <w:p w:rsidR="00142CB5" w:rsidRDefault="00142CB5" w:rsidP="00F31DF0">
      <w:pPr>
        <w:ind w:left="567" w:firstLine="78"/>
        <w:jc w:val="center"/>
        <w:rPr>
          <w:sz w:val="22"/>
          <w:szCs w:val="22"/>
        </w:rPr>
      </w:pPr>
    </w:p>
    <w:p w:rsidR="007E5A7F" w:rsidRDefault="007E5A7F" w:rsidP="00F31DF0">
      <w:pPr>
        <w:ind w:left="567" w:firstLine="78"/>
        <w:jc w:val="center"/>
        <w:rPr>
          <w:sz w:val="22"/>
          <w:szCs w:val="22"/>
        </w:rPr>
      </w:pPr>
    </w:p>
    <w:p w:rsidR="007E5A7F" w:rsidRDefault="007E5A7F" w:rsidP="00F31DF0">
      <w:pPr>
        <w:ind w:left="567" w:firstLine="78"/>
        <w:jc w:val="center"/>
        <w:rPr>
          <w:sz w:val="22"/>
          <w:szCs w:val="22"/>
        </w:rPr>
      </w:pPr>
    </w:p>
    <w:p w:rsidR="007E5A7F" w:rsidRDefault="007E5A7F" w:rsidP="00F31DF0">
      <w:pPr>
        <w:ind w:left="567" w:firstLine="78"/>
        <w:jc w:val="center"/>
        <w:rPr>
          <w:sz w:val="22"/>
          <w:szCs w:val="22"/>
        </w:rPr>
      </w:pPr>
    </w:p>
    <w:p w:rsidR="007E5A7F" w:rsidRDefault="007E5A7F" w:rsidP="00F31DF0">
      <w:pPr>
        <w:ind w:left="567" w:firstLine="78"/>
        <w:jc w:val="center"/>
        <w:rPr>
          <w:sz w:val="22"/>
          <w:szCs w:val="22"/>
        </w:rPr>
      </w:pPr>
    </w:p>
    <w:p w:rsidR="007E5A7F" w:rsidRDefault="007E5A7F" w:rsidP="00F31DF0">
      <w:pPr>
        <w:ind w:left="567" w:firstLine="78"/>
        <w:jc w:val="center"/>
        <w:rPr>
          <w:sz w:val="22"/>
          <w:szCs w:val="22"/>
        </w:rPr>
      </w:pPr>
    </w:p>
    <w:p w:rsidR="007E5A7F" w:rsidRDefault="007E5A7F" w:rsidP="00F31DF0">
      <w:pPr>
        <w:ind w:left="567" w:firstLine="78"/>
        <w:jc w:val="center"/>
        <w:rPr>
          <w:sz w:val="22"/>
          <w:szCs w:val="22"/>
        </w:rPr>
      </w:pPr>
    </w:p>
    <w:p w:rsidR="007E5A7F" w:rsidRDefault="007E5A7F" w:rsidP="00F31DF0">
      <w:pPr>
        <w:ind w:left="567" w:firstLine="78"/>
        <w:jc w:val="center"/>
        <w:rPr>
          <w:sz w:val="22"/>
          <w:szCs w:val="22"/>
        </w:rPr>
      </w:pPr>
    </w:p>
    <w:p w:rsidR="007E5A7F" w:rsidRDefault="007E5A7F" w:rsidP="00F31DF0">
      <w:pPr>
        <w:ind w:left="567" w:firstLine="78"/>
        <w:jc w:val="center"/>
        <w:rPr>
          <w:b/>
        </w:rPr>
      </w:pPr>
    </w:p>
    <w:p w:rsidR="00142CB5" w:rsidRDefault="00142CB5" w:rsidP="00F31DF0">
      <w:pPr>
        <w:ind w:left="567" w:firstLine="78"/>
        <w:jc w:val="center"/>
        <w:rPr>
          <w:b/>
        </w:rPr>
      </w:pPr>
      <w:r>
        <w:rPr>
          <w:b/>
        </w:rPr>
        <w:lastRenderedPageBreak/>
        <w:t>GÓRKA SANECZKOWA</w:t>
      </w:r>
    </w:p>
    <w:p w:rsidR="00142CB5" w:rsidRDefault="00142CB5" w:rsidP="00F31DF0">
      <w:pPr>
        <w:ind w:left="567" w:firstLine="78"/>
        <w:jc w:val="center"/>
        <w:rPr>
          <w:b/>
        </w:rPr>
      </w:pPr>
    </w:p>
    <w:p w:rsidR="00142CB5" w:rsidRDefault="00F04D6E" w:rsidP="00CF0582">
      <w:pPr>
        <w:ind w:left="567" w:firstLine="78"/>
        <w:rPr>
          <w:b/>
        </w:rPr>
      </w:pPr>
      <w:r w:rsidRPr="00EF033D">
        <w:rPr>
          <w:b/>
          <w:noProof/>
        </w:rPr>
        <w:drawing>
          <wp:inline distT="0" distB="0" distL="0" distR="0">
            <wp:extent cx="5495925" cy="4124325"/>
            <wp:effectExtent l="0" t="0" r="952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CF0582">
      <w:pPr>
        <w:ind w:left="567" w:firstLine="78"/>
        <w:rPr>
          <w:b/>
        </w:rPr>
      </w:pPr>
    </w:p>
    <w:p w:rsidR="00142CB5" w:rsidRDefault="00142CB5" w:rsidP="00CF0582">
      <w:pPr>
        <w:ind w:left="567" w:firstLine="78"/>
        <w:rPr>
          <w:b/>
        </w:rPr>
      </w:pPr>
    </w:p>
    <w:p w:rsidR="00142CB5" w:rsidRDefault="00F04D6E" w:rsidP="00CF0582">
      <w:pPr>
        <w:ind w:left="567" w:firstLine="78"/>
        <w:rPr>
          <w:b/>
        </w:rPr>
      </w:pPr>
      <w:r w:rsidRPr="00EF033D">
        <w:rPr>
          <w:b/>
          <w:noProof/>
        </w:rPr>
        <w:drawing>
          <wp:inline distT="0" distB="0" distL="0" distR="0">
            <wp:extent cx="5562600" cy="3133725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CF0582">
      <w:pPr>
        <w:ind w:left="567" w:firstLine="78"/>
        <w:rPr>
          <w:b/>
        </w:rPr>
      </w:pPr>
    </w:p>
    <w:p w:rsidR="00142CB5" w:rsidRDefault="00142CB5" w:rsidP="00CF0582">
      <w:pPr>
        <w:ind w:left="567" w:firstLine="78"/>
        <w:rPr>
          <w:b/>
        </w:rPr>
      </w:pPr>
    </w:p>
    <w:p w:rsidR="00142CB5" w:rsidRDefault="00142CB5" w:rsidP="00CF0582">
      <w:pPr>
        <w:ind w:left="567" w:firstLine="78"/>
        <w:rPr>
          <w:b/>
        </w:rPr>
      </w:pPr>
    </w:p>
    <w:p w:rsidR="007E5A7F" w:rsidRDefault="007E5A7F" w:rsidP="00CF0582">
      <w:pPr>
        <w:ind w:left="567" w:firstLine="78"/>
        <w:rPr>
          <w:b/>
        </w:rPr>
      </w:pPr>
    </w:p>
    <w:p w:rsidR="007E5A7F" w:rsidRDefault="007E5A7F" w:rsidP="00CF0582">
      <w:pPr>
        <w:ind w:left="567" w:firstLine="78"/>
        <w:rPr>
          <w:b/>
        </w:rPr>
      </w:pPr>
    </w:p>
    <w:p w:rsidR="007E5A7F" w:rsidRDefault="007E5A7F" w:rsidP="00CF0582">
      <w:pPr>
        <w:ind w:left="567" w:firstLine="78"/>
        <w:rPr>
          <w:b/>
        </w:rPr>
      </w:pPr>
    </w:p>
    <w:p w:rsidR="007E5A7F" w:rsidRDefault="007E5A7F" w:rsidP="00CF0582">
      <w:pPr>
        <w:ind w:left="567" w:firstLine="78"/>
        <w:rPr>
          <w:b/>
        </w:rPr>
      </w:pPr>
    </w:p>
    <w:p w:rsidR="007E5A7F" w:rsidRDefault="007E5A7F" w:rsidP="00CF0582">
      <w:pPr>
        <w:ind w:left="567" w:firstLine="78"/>
        <w:rPr>
          <w:b/>
        </w:rPr>
      </w:pPr>
    </w:p>
    <w:p w:rsidR="007E5A7F" w:rsidRDefault="007E5A7F" w:rsidP="00CF0582">
      <w:pPr>
        <w:ind w:left="567" w:firstLine="78"/>
        <w:rPr>
          <w:b/>
        </w:rPr>
      </w:pPr>
    </w:p>
    <w:p w:rsidR="00142CB5" w:rsidRDefault="00142CB5" w:rsidP="00CF0582">
      <w:pPr>
        <w:ind w:left="567" w:firstLine="78"/>
        <w:rPr>
          <w:b/>
        </w:rPr>
      </w:pPr>
    </w:p>
    <w:p w:rsidR="00142CB5" w:rsidRDefault="00142CB5" w:rsidP="00CF0582">
      <w:pPr>
        <w:ind w:left="567" w:firstLine="78"/>
        <w:rPr>
          <w:b/>
        </w:rPr>
      </w:pPr>
    </w:p>
    <w:p w:rsidR="007E5A7F" w:rsidRDefault="007E5A7F" w:rsidP="00CF0582">
      <w:pPr>
        <w:ind w:left="567" w:firstLine="78"/>
        <w:rPr>
          <w:b/>
        </w:rPr>
      </w:pPr>
    </w:p>
    <w:p w:rsidR="007E5A7F" w:rsidRDefault="007E5A7F" w:rsidP="00CF0582">
      <w:pPr>
        <w:ind w:left="567" w:firstLine="78"/>
        <w:rPr>
          <w:b/>
        </w:rPr>
      </w:pPr>
    </w:p>
    <w:p w:rsidR="00142CB5" w:rsidRDefault="00142CB5" w:rsidP="00CF0582">
      <w:pPr>
        <w:ind w:left="567" w:firstLine="78"/>
        <w:rPr>
          <w:b/>
        </w:rPr>
      </w:pPr>
    </w:p>
    <w:p w:rsidR="00142CB5" w:rsidRDefault="00142CB5" w:rsidP="00CF0582">
      <w:pPr>
        <w:ind w:left="567" w:firstLine="78"/>
        <w:jc w:val="center"/>
        <w:rPr>
          <w:b/>
        </w:rPr>
      </w:pPr>
      <w:r>
        <w:rPr>
          <w:b/>
        </w:rPr>
        <w:t>LODOWISKO I SIŁOWNIA TERENOWA</w:t>
      </w:r>
    </w:p>
    <w:p w:rsidR="00142CB5" w:rsidRDefault="00142CB5" w:rsidP="00F31DF0">
      <w:pPr>
        <w:ind w:left="567" w:firstLine="78"/>
        <w:jc w:val="center"/>
        <w:rPr>
          <w:b/>
        </w:rPr>
      </w:pPr>
    </w:p>
    <w:p w:rsidR="00142CB5" w:rsidRDefault="00F04D6E" w:rsidP="00F31DF0">
      <w:pPr>
        <w:ind w:left="567" w:firstLine="78"/>
        <w:jc w:val="center"/>
        <w:rPr>
          <w:b/>
        </w:rPr>
      </w:pPr>
      <w:r w:rsidRPr="00EF033D">
        <w:rPr>
          <w:b/>
          <w:noProof/>
        </w:rPr>
        <w:drawing>
          <wp:inline distT="0" distB="0" distL="0" distR="0">
            <wp:extent cx="5495925" cy="4124325"/>
            <wp:effectExtent l="0" t="0" r="952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F31DF0">
      <w:pPr>
        <w:ind w:left="567" w:firstLine="78"/>
        <w:jc w:val="center"/>
        <w:rPr>
          <w:b/>
        </w:rPr>
      </w:pPr>
    </w:p>
    <w:p w:rsidR="00142CB5" w:rsidRDefault="00F04D6E" w:rsidP="00F31DF0">
      <w:pPr>
        <w:ind w:left="567" w:firstLine="78"/>
        <w:jc w:val="center"/>
        <w:rPr>
          <w:b/>
        </w:rPr>
      </w:pPr>
      <w:r w:rsidRPr="00EF033D">
        <w:rPr>
          <w:b/>
          <w:noProof/>
        </w:rPr>
        <w:drawing>
          <wp:inline distT="0" distB="0" distL="0" distR="0">
            <wp:extent cx="5457825" cy="419100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F31DF0">
      <w:pPr>
        <w:ind w:left="567" w:firstLine="78"/>
        <w:jc w:val="center"/>
        <w:rPr>
          <w:b/>
        </w:rPr>
      </w:pPr>
    </w:p>
    <w:p w:rsidR="00142CB5" w:rsidRDefault="00F04D6E" w:rsidP="00F31DF0">
      <w:pPr>
        <w:ind w:left="567" w:firstLine="78"/>
        <w:jc w:val="center"/>
        <w:rPr>
          <w:b/>
        </w:rPr>
      </w:pPr>
      <w:r w:rsidRPr="00EF033D">
        <w:rPr>
          <w:b/>
          <w:noProof/>
        </w:rPr>
        <w:lastRenderedPageBreak/>
        <w:drawing>
          <wp:inline distT="0" distB="0" distL="0" distR="0">
            <wp:extent cx="5591175" cy="419100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F31DF0">
      <w:pPr>
        <w:ind w:left="567" w:firstLine="78"/>
        <w:jc w:val="center"/>
        <w:rPr>
          <w:b/>
        </w:rPr>
      </w:pPr>
    </w:p>
    <w:p w:rsidR="00142CB5" w:rsidRDefault="00142CB5" w:rsidP="00F31DF0">
      <w:pPr>
        <w:ind w:left="567" w:firstLine="78"/>
        <w:jc w:val="center"/>
        <w:rPr>
          <w:b/>
        </w:rPr>
      </w:pPr>
    </w:p>
    <w:p w:rsidR="00142CB5" w:rsidRDefault="00142CB5" w:rsidP="00F31DF0">
      <w:pPr>
        <w:ind w:left="567" w:firstLine="78"/>
        <w:jc w:val="center"/>
        <w:rPr>
          <w:b/>
        </w:rPr>
      </w:pPr>
      <w:r>
        <w:rPr>
          <w:b/>
        </w:rPr>
        <w:t>POMNIK MIKOŁAJA KOPERNIKA</w:t>
      </w:r>
    </w:p>
    <w:p w:rsidR="00142CB5" w:rsidRDefault="00142CB5" w:rsidP="00F31DF0">
      <w:pPr>
        <w:ind w:left="567" w:firstLine="78"/>
        <w:jc w:val="center"/>
        <w:rPr>
          <w:b/>
        </w:rPr>
      </w:pPr>
    </w:p>
    <w:p w:rsidR="00142CB5" w:rsidRDefault="00F04D6E" w:rsidP="00F31DF0">
      <w:pPr>
        <w:ind w:left="567" w:firstLine="78"/>
        <w:jc w:val="center"/>
        <w:rPr>
          <w:b/>
        </w:rPr>
      </w:pPr>
      <w:r w:rsidRPr="00EF033D">
        <w:rPr>
          <w:b/>
          <w:noProof/>
        </w:rPr>
        <w:drawing>
          <wp:inline distT="0" distB="0" distL="0" distR="0">
            <wp:extent cx="5591175" cy="4191000"/>
            <wp:effectExtent l="0" t="0" r="952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F31DF0">
      <w:pPr>
        <w:ind w:left="567" w:firstLine="78"/>
        <w:jc w:val="center"/>
        <w:rPr>
          <w:b/>
        </w:rPr>
      </w:pPr>
    </w:p>
    <w:p w:rsidR="00142CB5" w:rsidRDefault="00F04D6E" w:rsidP="00F31DF0">
      <w:pPr>
        <w:ind w:left="567" w:firstLine="78"/>
        <w:jc w:val="center"/>
        <w:rPr>
          <w:b/>
        </w:rPr>
      </w:pPr>
      <w:r w:rsidRPr="00EF033D">
        <w:rPr>
          <w:b/>
          <w:noProof/>
        </w:rPr>
        <w:lastRenderedPageBreak/>
        <w:drawing>
          <wp:inline distT="0" distB="0" distL="0" distR="0">
            <wp:extent cx="5562600" cy="3705225"/>
            <wp:effectExtent l="0" t="0" r="0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F31DF0">
      <w:pPr>
        <w:ind w:left="567" w:firstLine="78"/>
        <w:jc w:val="center"/>
        <w:rPr>
          <w:b/>
        </w:rPr>
      </w:pPr>
    </w:p>
    <w:p w:rsidR="007E5A7F" w:rsidRDefault="007E5A7F" w:rsidP="00F31DF0">
      <w:pPr>
        <w:ind w:left="567" w:firstLine="78"/>
        <w:jc w:val="center"/>
        <w:rPr>
          <w:b/>
        </w:rPr>
      </w:pPr>
    </w:p>
    <w:p w:rsidR="00142CB5" w:rsidRDefault="00142CB5" w:rsidP="00F31DF0">
      <w:pPr>
        <w:ind w:left="567" w:firstLine="78"/>
        <w:jc w:val="center"/>
        <w:rPr>
          <w:b/>
        </w:rPr>
      </w:pPr>
      <w:r>
        <w:rPr>
          <w:b/>
        </w:rPr>
        <w:t>POMNIK JULIANA RYDZKOWSKIEGO</w:t>
      </w:r>
    </w:p>
    <w:p w:rsidR="00142CB5" w:rsidRDefault="00142CB5" w:rsidP="00F31DF0">
      <w:pPr>
        <w:ind w:left="567" w:firstLine="78"/>
        <w:jc w:val="center"/>
        <w:rPr>
          <w:b/>
        </w:rPr>
      </w:pPr>
    </w:p>
    <w:p w:rsidR="00142CB5" w:rsidRDefault="00F04D6E" w:rsidP="00F31DF0">
      <w:pPr>
        <w:ind w:left="567" w:firstLine="78"/>
        <w:jc w:val="center"/>
        <w:rPr>
          <w:b/>
        </w:rPr>
      </w:pPr>
      <w:r w:rsidRPr="00EF033D">
        <w:rPr>
          <w:b/>
          <w:noProof/>
        </w:rPr>
        <w:drawing>
          <wp:inline distT="0" distB="0" distL="0" distR="0">
            <wp:extent cx="5591175" cy="4191000"/>
            <wp:effectExtent l="0" t="0" r="952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F31DF0">
      <w:pPr>
        <w:ind w:left="567" w:firstLine="78"/>
        <w:jc w:val="center"/>
        <w:rPr>
          <w:b/>
        </w:rPr>
      </w:pPr>
    </w:p>
    <w:p w:rsidR="00142CB5" w:rsidRPr="00F31DF0" w:rsidRDefault="00F04D6E" w:rsidP="00F31DF0">
      <w:pPr>
        <w:ind w:left="567" w:firstLine="78"/>
        <w:jc w:val="center"/>
        <w:rPr>
          <w:b/>
        </w:rPr>
      </w:pPr>
      <w:r w:rsidRPr="00EF033D">
        <w:rPr>
          <w:b/>
          <w:noProof/>
        </w:rPr>
        <w:lastRenderedPageBreak/>
        <w:drawing>
          <wp:inline distT="0" distB="0" distL="0" distR="0">
            <wp:extent cx="5667375" cy="3705225"/>
            <wp:effectExtent l="0" t="0" r="9525" b="952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612699">
      <w:pPr>
        <w:ind w:left="645"/>
        <w:jc w:val="both"/>
        <w:rPr>
          <w:sz w:val="22"/>
          <w:szCs w:val="22"/>
        </w:rPr>
      </w:pPr>
    </w:p>
    <w:p w:rsidR="00142CB5" w:rsidRDefault="00142CB5" w:rsidP="00612699">
      <w:pPr>
        <w:ind w:left="645"/>
        <w:jc w:val="both"/>
        <w:rPr>
          <w:sz w:val="22"/>
          <w:szCs w:val="22"/>
        </w:rPr>
      </w:pPr>
    </w:p>
    <w:p w:rsidR="00142CB5" w:rsidRDefault="00142CB5" w:rsidP="00E4500A">
      <w:pPr>
        <w:ind w:left="645"/>
        <w:jc w:val="center"/>
        <w:rPr>
          <w:b/>
        </w:rPr>
      </w:pPr>
      <w:r w:rsidRPr="00E4500A">
        <w:rPr>
          <w:b/>
        </w:rPr>
        <w:t>OGRÓD BOTANICZNY</w:t>
      </w:r>
    </w:p>
    <w:p w:rsidR="00142CB5" w:rsidRDefault="00142CB5" w:rsidP="00E4500A">
      <w:pPr>
        <w:ind w:left="645"/>
        <w:jc w:val="center"/>
        <w:rPr>
          <w:b/>
        </w:rPr>
      </w:pPr>
    </w:p>
    <w:p w:rsidR="00142CB5" w:rsidRDefault="00F04D6E" w:rsidP="00E4500A">
      <w:pPr>
        <w:ind w:left="645"/>
        <w:jc w:val="center"/>
        <w:rPr>
          <w:b/>
        </w:rPr>
      </w:pPr>
      <w:r w:rsidRPr="00EF033D">
        <w:rPr>
          <w:b/>
          <w:noProof/>
        </w:rPr>
        <w:drawing>
          <wp:inline distT="0" distB="0" distL="0" distR="0">
            <wp:extent cx="5591175" cy="4191000"/>
            <wp:effectExtent l="0" t="0" r="952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E4500A">
      <w:pPr>
        <w:ind w:left="645"/>
        <w:jc w:val="center"/>
        <w:rPr>
          <w:b/>
        </w:rPr>
      </w:pPr>
    </w:p>
    <w:p w:rsidR="00142CB5" w:rsidRDefault="00F04D6E" w:rsidP="00E4500A">
      <w:pPr>
        <w:ind w:left="645"/>
        <w:jc w:val="center"/>
        <w:rPr>
          <w:b/>
        </w:rPr>
      </w:pPr>
      <w:r w:rsidRPr="00EF033D">
        <w:rPr>
          <w:b/>
          <w:noProof/>
        </w:rPr>
        <w:lastRenderedPageBreak/>
        <w:drawing>
          <wp:inline distT="0" distB="0" distL="0" distR="0">
            <wp:extent cx="5629275" cy="3771900"/>
            <wp:effectExtent l="0" t="0" r="952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A7F" w:rsidRDefault="007E5A7F" w:rsidP="00E4500A">
      <w:pPr>
        <w:ind w:left="645"/>
        <w:jc w:val="center"/>
        <w:rPr>
          <w:b/>
        </w:rPr>
      </w:pPr>
    </w:p>
    <w:p w:rsidR="00142CB5" w:rsidRPr="001A3778" w:rsidRDefault="00142CB5" w:rsidP="007E5A7F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A3778">
        <w:rPr>
          <w:b/>
          <w:bCs/>
          <w:sz w:val="28"/>
          <w:szCs w:val="28"/>
        </w:rPr>
        <w:t>Modernizacja kanalizacji deszczowej – wzdłuż Al</w:t>
      </w:r>
      <w:r>
        <w:rPr>
          <w:b/>
          <w:bCs/>
          <w:sz w:val="28"/>
          <w:szCs w:val="28"/>
        </w:rPr>
        <w:t>. Brzozowej, Parkowej i Nowotki</w:t>
      </w:r>
      <w:r w:rsidRPr="001A3778">
        <w:rPr>
          <w:b/>
          <w:bCs/>
          <w:sz w:val="28"/>
          <w:szCs w:val="28"/>
        </w:rPr>
        <w:t xml:space="preserve"> w Chojnicach</w:t>
      </w:r>
    </w:p>
    <w:p w:rsidR="00142CB5" w:rsidRDefault="00142CB5" w:rsidP="006E5C1B">
      <w:pPr>
        <w:pStyle w:val="Tekstpodstawowy"/>
        <w:ind w:left="567"/>
        <w:rPr>
          <w:b w:val="0"/>
          <w:bCs w:val="0"/>
          <w:sz w:val="22"/>
          <w:szCs w:val="22"/>
        </w:rPr>
      </w:pPr>
      <w:r w:rsidRPr="00AC0331">
        <w:rPr>
          <w:b w:val="0"/>
          <w:bCs w:val="0"/>
          <w:sz w:val="22"/>
          <w:szCs w:val="22"/>
        </w:rPr>
        <w:t xml:space="preserve">Wykonano odwodnienie liniowe oraz dwa wpusty deszczowe w ul. Parkowej przy zjeździe z Al. Brzozowej, odwodnienie liniowe w ul. Parkowej przy zjeździe </w:t>
      </w:r>
      <w:r w:rsidRPr="00AC0331">
        <w:rPr>
          <w:b w:val="0"/>
          <w:bCs w:val="0"/>
          <w:sz w:val="22"/>
          <w:szCs w:val="22"/>
        </w:rPr>
        <w:br/>
        <w:t xml:space="preserve">z ul. Angowickiej oraz trzy wpusty deszczowe przy skrzyżowaniu ul. Parkowej  </w:t>
      </w:r>
      <w:r w:rsidRPr="00AC0331">
        <w:rPr>
          <w:b w:val="0"/>
          <w:bCs w:val="0"/>
          <w:sz w:val="22"/>
          <w:szCs w:val="22"/>
        </w:rPr>
        <w:br/>
        <w:t>z ul. Krasickiego.</w:t>
      </w:r>
      <w:r w:rsidRPr="00AC0331">
        <w:rPr>
          <w:sz w:val="22"/>
          <w:szCs w:val="22"/>
        </w:rPr>
        <w:t xml:space="preserve"> </w:t>
      </w:r>
      <w:r w:rsidRPr="00AC0331">
        <w:rPr>
          <w:b w:val="0"/>
          <w:bCs w:val="0"/>
          <w:sz w:val="22"/>
          <w:szCs w:val="22"/>
        </w:rPr>
        <w:t xml:space="preserve">Wyremontowano przepust pod Al. Brzozową, wykonano odwodnienie liniowe i dwa wpusty deszczowe w ul. Nowotki oraz dwa wpusty deszczowe przy ul. Parkowej </w:t>
      </w:r>
      <w:r>
        <w:rPr>
          <w:b w:val="0"/>
          <w:bCs w:val="0"/>
          <w:sz w:val="22"/>
          <w:szCs w:val="22"/>
        </w:rPr>
        <w:t xml:space="preserve">  </w:t>
      </w:r>
      <w:r w:rsidRPr="00AC0331">
        <w:rPr>
          <w:b w:val="0"/>
          <w:bCs w:val="0"/>
          <w:sz w:val="22"/>
          <w:szCs w:val="22"/>
        </w:rPr>
        <w:t>i Al. Brzozowej.</w:t>
      </w:r>
    </w:p>
    <w:p w:rsidR="00142CB5" w:rsidRPr="00AC0331" w:rsidRDefault="00F04D6E" w:rsidP="006E5C1B">
      <w:pPr>
        <w:pStyle w:val="Tekstpodstawowy"/>
        <w:ind w:left="567"/>
        <w:rPr>
          <w:b w:val="0"/>
          <w:bCs w:val="0"/>
          <w:sz w:val="22"/>
          <w:szCs w:val="22"/>
        </w:rPr>
      </w:pPr>
      <w:r w:rsidRPr="00EF033D">
        <w:rPr>
          <w:b w:val="0"/>
          <w:bCs w:val="0"/>
          <w:noProof/>
          <w:sz w:val="22"/>
          <w:szCs w:val="22"/>
          <w:lang w:eastAsia="pl-PL"/>
        </w:rPr>
        <w:drawing>
          <wp:inline distT="0" distB="0" distL="0" distR="0">
            <wp:extent cx="5334000" cy="40005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Pr="00AC0331" w:rsidRDefault="00142CB5" w:rsidP="00BB46A9">
      <w:pPr>
        <w:ind w:firstLine="567"/>
        <w:jc w:val="both"/>
        <w:rPr>
          <w:sz w:val="22"/>
          <w:szCs w:val="22"/>
        </w:rPr>
      </w:pPr>
      <w:r w:rsidRPr="00AC0331">
        <w:rPr>
          <w:sz w:val="22"/>
          <w:szCs w:val="22"/>
        </w:rPr>
        <w:t>Całkowity koszt inwestycji wyniósł 213.485,86 zł  w tym:</w:t>
      </w:r>
    </w:p>
    <w:p w:rsidR="00142CB5" w:rsidRPr="00AC0331" w:rsidRDefault="00142CB5" w:rsidP="00BB46A9">
      <w:pPr>
        <w:ind w:firstLine="567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- nakłady finansowe poniesione przez Gminę Miejską Chojnice – 90.618,28 zł, w tym </w:t>
      </w:r>
    </w:p>
    <w:p w:rsidR="00142CB5" w:rsidRPr="00AC0331" w:rsidRDefault="00142CB5" w:rsidP="00BB46A9">
      <w:pPr>
        <w:ind w:firstLine="567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  w  2012 r. 15.618,28 zł</w:t>
      </w:r>
    </w:p>
    <w:p w:rsidR="00142CB5" w:rsidRDefault="00142CB5" w:rsidP="00AC0331">
      <w:pPr>
        <w:ind w:firstLine="567"/>
        <w:jc w:val="both"/>
        <w:rPr>
          <w:sz w:val="22"/>
          <w:szCs w:val="22"/>
        </w:rPr>
      </w:pPr>
      <w:r w:rsidRPr="00AC0331">
        <w:rPr>
          <w:sz w:val="22"/>
          <w:szCs w:val="22"/>
        </w:rPr>
        <w:t>- nakłady poniesione przez Powiat Chojnicki – 122.867,58 zł</w:t>
      </w:r>
    </w:p>
    <w:p w:rsidR="007E5A7F" w:rsidRDefault="007E5A7F" w:rsidP="00AC0331">
      <w:pPr>
        <w:ind w:firstLine="567"/>
        <w:jc w:val="both"/>
        <w:rPr>
          <w:sz w:val="22"/>
          <w:szCs w:val="22"/>
        </w:rPr>
      </w:pPr>
    </w:p>
    <w:p w:rsidR="00142CB5" w:rsidRPr="001A3778" w:rsidRDefault="00142CB5" w:rsidP="000B545D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bCs/>
          <w:sz w:val="28"/>
          <w:szCs w:val="28"/>
        </w:rPr>
      </w:pPr>
      <w:r w:rsidRPr="001A3778">
        <w:rPr>
          <w:b/>
          <w:bCs/>
          <w:sz w:val="28"/>
          <w:szCs w:val="28"/>
        </w:rPr>
        <w:lastRenderedPageBreak/>
        <w:t>Wymiana stolarki okiennej w budynku Ratusza w Chojnicach</w:t>
      </w:r>
    </w:p>
    <w:p w:rsidR="00142CB5" w:rsidRDefault="00142CB5" w:rsidP="002A6D3B">
      <w:pPr>
        <w:ind w:left="645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Wymieniono stolarkę okienną w budynku Ratusza w Chojnicach. </w:t>
      </w:r>
    </w:p>
    <w:p w:rsidR="00142CB5" w:rsidRPr="00AC0331" w:rsidRDefault="00F04D6E" w:rsidP="002A6D3B">
      <w:pPr>
        <w:ind w:left="645"/>
        <w:jc w:val="both"/>
        <w:rPr>
          <w:sz w:val="22"/>
          <w:szCs w:val="22"/>
        </w:rPr>
      </w:pPr>
      <w:r w:rsidRPr="00EF033D">
        <w:rPr>
          <w:noProof/>
          <w:sz w:val="22"/>
          <w:szCs w:val="22"/>
        </w:rPr>
        <w:drawing>
          <wp:inline distT="0" distB="0" distL="0" distR="0">
            <wp:extent cx="5457825" cy="4095750"/>
            <wp:effectExtent l="0" t="0" r="9525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Pr="00AC0331" w:rsidRDefault="00142CB5" w:rsidP="002A6D3B">
      <w:pPr>
        <w:ind w:left="645"/>
        <w:jc w:val="both"/>
        <w:rPr>
          <w:sz w:val="22"/>
          <w:szCs w:val="22"/>
        </w:rPr>
      </w:pPr>
    </w:p>
    <w:p w:rsidR="00142CB5" w:rsidRPr="00AC0331" w:rsidRDefault="00142CB5" w:rsidP="002A6D3B">
      <w:pPr>
        <w:ind w:left="645"/>
        <w:jc w:val="both"/>
        <w:rPr>
          <w:b/>
          <w:bCs/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 xml:space="preserve">Całkowity koszt inwestycji – 445.318,93 zł, w tym w 2012 r. 248.265,93 zł </w:t>
      </w:r>
    </w:p>
    <w:p w:rsidR="007E5A7F" w:rsidRDefault="007E5A7F" w:rsidP="00B1065A">
      <w:pPr>
        <w:pStyle w:val="ListParagraph"/>
        <w:ind w:left="645"/>
        <w:jc w:val="both"/>
        <w:rPr>
          <w:b/>
          <w:bCs/>
          <w:sz w:val="22"/>
          <w:szCs w:val="22"/>
        </w:rPr>
      </w:pPr>
    </w:p>
    <w:p w:rsidR="00142CB5" w:rsidRPr="001A3778" w:rsidRDefault="00142CB5" w:rsidP="004842FD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A3778">
        <w:rPr>
          <w:b/>
          <w:bCs/>
          <w:sz w:val="28"/>
          <w:szCs w:val="28"/>
        </w:rPr>
        <w:t>Budowa krytej trybuny na stadionie przy ul. Mickiewicza w Chojnicach</w:t>
      </w:r>
    </w:p>
    <w:p w:rsidR="00142CB5" w:rsidRDefault="00142CB5" w:rsidP="00487524">
      <w:pPr>
        <w:pStyle w:val="ListParagraph"/>
        <w:ind w:left="645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Zadanie zrealizowane zostało w formule „zaprojektuj – </w:t>
      </w:r>
      <w:r>
        <w:rPr>
          <w:sz w:val="22"/>
          <w:szCs w:val="22"/>
        </w:rPr>
        <w:t>wybuduj”.</w:t>
      </w:r>
      <w:r w:rsidRPr="00AC0331">
        <w:rPr>
          <w:sz w:val="22"/>
          <w:szCs w:val="22"/>
        </w:rPr>
        <w:t xml:space="preserve"> Wybudowano zadaszenie membranowe czterech sektorów trybun.</w:t>
      </w:r>
    </w:p>
    <w:p w:rsidR="00142CB5" w:rsidRPr="00AC0331" w:rsidRDefault="00F04D6E" w:rsidP="00487524">
      <w:pPr>
        <w:pStyle w:val="ListParagraph"/>
        <w:ind w:left="645"/>
        <w:jc w:val="both"/>
        <w:rPr>
          <w:sz w:val="22"/>
          <w:szCs w:val="22"/>
        </w:rPr>
      </w:pPr>
      <w:r w:rsidRPr="00EF033D">
        <w:rPr>
          <w:noProof/>
          <w:sz w:val="22"/>
          <w:szCs w:val="22"/>
        </w:rPr>
        <w:drawing>
          <wp:inline distT="0" distB="0" distL="0" distR="0">
            <wp:extent cx="5457825" cy="4095750"/>
            <wp:effectExtent l="0" t="0" r="952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Pr="00AC0331" w:rsidRDefault="00142CB5" w:rsidP="00487524">
      <w:pPr>
        <w:pStyle w:val="ListParagraph"/>
        <w:ind w:left="645"/>
        <w:jc w:val="both"/>
        <w:rPr>
          <w:b/>
          <w:bCs/>
          <w:sz w:val="22"/>
          <w:szCs w:val="22"/>
        </w:rPr>
      </w:pPr>
    </w:p>
    <w:p w:rsidR="00142CB5" w:rsidRPr="00AC0331" w:rsidRDefault="00142CB5" w:rsidP="0027416A">
      <w:pPr>
        <w:ind w:firstLine="645"/>
        <w:jc w:val="both"/>
        <w:rPr>
          <w:b/>
          <w:bCs/>
          <w:sz w:val="22"/>
          <w:szCs w:val="22"/>
        </w:rPr>
      </w:pPr>
      <w:r w:rsidRPr="00AC0331">
        <w:rPr>
          <w:sz w:val="22"/>
          <w:szCs w:val="22"/>
        </w:rPr>
        <w:t xml:space="preserve">Całkowity koszt inwestycji – 513.085,42 zł, w tym w 2012 r. -511.429,42 zł </w:t>
      </w:r>
    </w:p>
    <w:p w:rsidR="00142CB5" w:rsidRPr="001A3778" w:rsidRDefault="00142CB5" w:rsidP="00FA5B0D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A3778">
        <w:rPr>
          <w:b/>
          <w:bCs/>
          <w:sz w:val="28"/>
          <w:szCs w:val="28"/>
        </w:rPr>
        <w:lastRenderedPageBreak/>
        <w:t>Przebudowa budynku Szkoły Podstawowej nr 5 w Chojnicach</w:t>
      </w:r>
    </w:p>
    <w:p w:rsidR="00142CB5" w:rsidRDefault="00142CB5" w:rsidP="00A774A7">
      <w:pPr>
        <w:pStyle w:val="ListParagraph"/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 xml:space="preserve">W czerwcu rozpoczęły się roboty budowlane na budynku Szkoły Podstawowej nr 5 </w:t>
      </w:r>
      <w:r w:rsidRPr="00AC0331">
        <w:rPr>
          <w:color w:val="000000"/>
          <w:sz w:val="22"/>
          <w:szCs w:val="22"/>
        </w:rPr>
        <w:br/>
        <w:t xml:space="preserve">w Chojnicach. Prace obejmują przebudowę wejścia głównego, budowę windy, przebudowę dachu nad częścią kuchenną – na dwuspadowy. </w:t>
      </w:r>
    </w:p>
    <w:p w:rsidR="00142CB5" w:rsidRPr="00AC0331" w:rsidRDefault="00F04D6E" w:rsidP="00A774A7">
      <w:pPr>
        <w:pStyle w:val="ListParagraph"/>
        <w:ind w:left="645"/>
        <w:jc w:val="both"/>
        <w:rPr>
          <w:color w:val="000000"/>
          <w:sz w:val="22"/>
          <w:szCs w:val="22"/>
        </w:rPr>
      </w:pPr>
      <w:r w:rsidRPr="00EF033D">
        <w:rPr>
          <w:noProof/>
          <w:color w:val="000000"/>
          <w:sz w:val="22"/>
          <w:szCs w:val="22"/>
        </w:rPr>
        <w:drawing>
          <wp:inline distT="0" distB="0" distL="0" distR="0">
            <wp:extent cx="5324475" cy="3000375"/>
            <wp:effectExtent l="0" t="0" r="9525" b="952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Pr="00AC0331" w:rsidRDefault="00142CB5" w:rsidP="00A774A7">
      <w:pPr>
        <w:pStyle w:val="ListParagraph"/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 xml:space="preserve">W 2012 r. poniesiono nakłady finansowe w wysokości 685.746,57 zł.  </w:t>
      </w:r>
    </w:p>
    <w:p w:rsidR="00142CB5" w:rsidRPr="00AC0331" w:rsidRDefault="00142CB5" w:rsidP="006E5C1B">
      <w:pPr>
        <w:pStyle w:val="ListParagraph"/>
        <w:ind w:left="645"/>
        <w:jc w:val="both"/>
        <w:rPr>
          <w:b/>
          <w:bCs/>
          <w:sz w:val="22"/>
          <w:szCs w:val="22"/>
        </w:rPr>
      </w:pPr>
    </w:p>
    <w:p w:rsidR="00142CB5" w:rsidRPr="001A3778" w:rsidRDefault="00142CB5" w:rsidP="00761F25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A3778">
        <w:rPr>
          <w:b/>
          <w:bCs/>
          <w:sz w:val="28"/>
          <w:szCs w:val="28"/>
        </w:rPr>
        <w:t>Przebudowa parkingu przy Placu Piastowskim w Chojnicach</w:t>
      </w:r>
    </w:p>
    <w:p w:rsidR="00142CB5" w:rsidRDefault="00142CB5" w:rsidP="006E5C1B">
      <w:pPr>
        <w:pStyle w:val="ListParagraph"/>
        <w:ind w:left="645"/>
        <w:jc w:val="both"/>
        <w:rPr>
          <w:color w:val="000000"/>
          <w:sz w:val="22"/>
          <w:szCs w:val="22"/>
        </w:rPr>
      </w:pPr>
      <w:r w:rsidRPr="00AC0331">
        <w:rPr>
          <w:sz w:val="22"/>
          <w:szCs w:val="22"/>
        </w:rPr>
        <w:t>Opracowano dokumentację projektową</w:t>
      </w:r>
      <w:r w:rsidRPr="00AC0331">
        <w:rPr>
          <w:color w:val="000000"/>
          <w:sz w:val="22"/>
          <w:szCs w:val="22"/>
        </w:rPr>
        <w:t xml:space="preserve"> oraz ogłoszono przetarg na wykonawstwo, który unieważniono z powodu braku środków.</w:t>
      </w:r>
    </w:p>
    <w:p w:rsidR="00142CB5" w:rsidRPr="00AC0331" w:rsidRDefault="00F04D6E" w:rsidP="006E5C1B">
      <w:pPr>
        <w:pStyle w:val="ListParagraph"/>
        <w:ind w:left="645"/>
        <w:jc w:val="both"/>
        <w:rPr>
          <w:sz w:val="22"/>
          <w:szCs w:val="22"/>
        </w:rPr>
      </w:pPr>
      <w:r w:rsidRPr="00EF033D">
        <w:rPr>
          <w:noProof/>
          <w:sz w:val="22"/>
          <w:szCs w:val="22"/>
        </w:rPr>
        <w:drawing>
          <wp:inline distT="0" distB="0" distL="0" distR="0">
            <wp:extent cx="5200650" cy="390525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Pr="00AC0331" w:rsidRDefault="00142CB5" w:rsidP="006E5C1B">
      <w:pPr>
        <w:pStyle w:val="ListParagraph"/>
        <w:ind w:left="645"/>
        <w:jc w:val="both"/>
        <w:rPr>
          <w:sz w:val="22"/>
          <w:szCs w:val="22"/>
        </w:rPr>
      </w:pPr>
    </w:p>
    <w:p w:rsidR="00142CB5" w:rsidRPr="00AC0331" w:rsidRDefault="00142CB5" w:rsidP="00761F25">
      <w:pPr>
        <w:pStyle w:val="ListParagraph"/>
        <w:ind w:left="645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Poniesiono nakłady finansowe w wysokości 23.615,00 zł. </w:t>
      </w:r>
    </w:p>
    <w:p w:rsidR="00142CB5" w:rsidRPr="00AC0331" w:rsidRDefault="00142CB5" w:rsidP="00A12282">
      <w:pPr>
        <w:pStyle w:val="ListParagraph"/>
        <w:ind w:left="645"/>
        <w:jc w:val="both"/>
        <w:rPr>
          <w:b/>
          <w:bCs/>
          <w:sz w:val="22"/>
          <w:szCs w:val="22"/>
        </w:rPr>
      </w:pPr>
    </w:p>
    <w:p w:rsidR="00142CB5" w:rsidRPr="001A3778" w:rsidRDefault="00142CB5" w:rsidP="00914EFA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A3778">
        <w:rPr>
          <w:b/>
          <w:bCs/>
          <w:sz w:val="28"/>
          <w:szCs w:val="28"/>
        </w:rPr>
        <w:t>Przebudowa targowiska miejskiego przy ul. Angowickiej w Chojnicach (etap I)</w:t>
      </w:r>
    </w:p>
    <w:p w:rsidR="00142CB5" w:rsidRPr="00AC0331" w:rsidRDefault="00142CB5" w:rsidP="00A12282">
      <w:pPr>
        <w:pStyle w:val="ListParagraph"/>
        <w:ind w:left="645"/>
        <w:jc w:val="both"/>
        <w:rPr>
          <w:b/>
          <w:bCs/>
          <w:sz w:val="22"/>
          <w:szCs w:val="22"/>
        </w:rPr>
      </w:pPr>
      <w:r w:rsidRPr="00AC0331">
        <w:rPr>
          <w:sz w:val="22"/>
          <w:szCs w:val="22"/>
        </w:rPr>
        <w:t xml:space="preserve">Całkowity koszt dokumentacji projektowej wyniósł 47.970,00 zł. </w:t>
      </w:r>
    </w:p>
    <w:p w:rsidR="00142CB5" w:rsidRPr="00AC0331" w:rsidRDefault="00142CB5" w:rsidP="00A12282">
      <w:pPr>
        <w:pStyle w:val="ListParagraph"/>
        <w:ind w:left="645"/>
        <w:jc w:val="both"/>
        <w:rPr>
          <w:sz w:val="22"/>
          <w:szCs w:val="22"/>
        </w:rPr>
      </w:pPr>
      <w:r w:rsidRPr="00AC0331">
        <w:rPr>
          <w:sz w:val="22"/>
          <w:szCs w:val="22"/>
        </w:rPr>
        <w:t>W XI. 2012 podpisano umowę z Samorządem Województwa Pomo</w:t>
      </w:r>
      <w:r>
        <w:rPr>
          <w:sz w:val="22"/>
          <w:szCs w:val="22"/>
        </w:rPr>
        <w:t xml:space="preserve">rskiego </w:t>
      </w:r>
      <w:r w:rsidRPr="00AC0331">
        <w:rPr>
          <w:sz w:val="22"/>
          <w:szCs w:val="22"/>
        </w:rPr>
        <w:t>o przyznanie pomocy w ramach działania „Podstawowe usługi dl</w:t>
      </w:r>
      <w:r>
        <w:rPr>
          <w:sz w:val="22"/>
          <w:szCs w:val="22"/>
        </w:rPr>
        <w:t xml:space="preserve">a gospodarki </w:t>
      </w:r>
      <w:r w:rsidRPr="00AC0331">
        <w:rPr>
          <w:sz w:val="22"/>
          <w:szCs w:val="22"/>
        </w:rPr>
        <w:t xml:space="preserve">i ludności wiejskiej ” objętego PROW na lata 2007 – 2013 ( finansowanie 75% wartości netto ) </w:t>
      </w:r>
    </w:p>
    <w:p w:rsidR="00142CB5" w:rsidRDefault="00142CB5" w:rsidP="00AF4EEE">
      <w:pPr>
        <w:pStyle w:val="ListParagraph"/>
        <w:ind w:left="645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W XII.2012 ogłoszono przetarg nieograniczony na wykonawstwo. </w:t>
      </w:r>
    </w:p>
    <w:p w:rsidR="00142CB5" w:rsidRPr="00AC0331" w:rsidRDefault="00F04D6E" w:rsidP="00AF4EEE">
      <w:pPr>
        <w:pStyle w:val="ListParagraph"/>
        <w:ind w:left="645"/>
        <w:jc w:val="both"/>
        <w:rPr>
          <w:sz w:val="22"/>
          <w:szCs w:val="22"/>
        </w:rPr>
      </w:pPr>
      <w:r w:rsidRPr="00EF033D">
        <w:rPr>
          <w:noProof/>
          <w:sz w:val="22"/>
          <w:szCs w:val="22"/>
        </w:rPr>
        <w:lastRenderedPageBreak/>
        <w:drawing>
          <wp:inline distT="0" distB="0" distL="0" distR="0">
            <wp:extent cx="5114925" cy="3838575"/>
            <wp:effectExtent l="0" t="0" r="9525" b="952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Pr="00AC0331" w:rsidRDefault="00142CB5" w:rsidP="00761F25">
      <w:pPr>
        <w:pStyle w:val="ListParagraph"/>
        <w:ind w:left="285"/>
        <w:rPr>
          <w:sz w:val="22"/>
          <w:szCs w:val="22"/>
        </w:rPr>
      </w:pPr>
    </w:p>
    <w:p w:rsidR="00142CB5" w:rsidRPr="001A3778" w:rsidRDefault="00142CB5" w:rsidP="00A12282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1A3778">
        <w:rPr>
          <w:b/>
          <w:sz w:val="28"/>
          <w:szCs w:val="28"/>
        </w:rPr>
        <w:t>Przebudowa ul. Człuchowskiej w Chojnicach</w:t>
      </w:r>
    </w:p>
    <w:p w:rsidR="00142CB5" w:rsidRPr="00AC0331" w:rsidRDefault="00142CB5" w:rsidP="001A3778">
      <w:pPr>
        <w:pStyle w:val="ListParagraph"/>
        <w:ind w:left="0"/>
        <w:rPr>
          <w:sz w:val="22"/>
          <w:szCs w:val="22"/>
        </w:rPr>
      </w:pPr>
    </w:p>
    <w:p w:rsidR="00142CB5" w:rsidRPr="00AC0331" w:rsidRDefault="00142CB5" w:rsidP="00AC0331">
      <w:pPr>
        <w:pStyle w:val="ListParagraph"/>
        <w:ind w:left="1005"/>
        <w:rPr>
          <w:sz w:val="22"/>
          <w:szCs w:val="22"/>
        </w:rPr>
      </w:pPr>
      <w:r w:rsidRPr="00AC0331">
        <w:rPr>
          <w:sz w:val="22"/>
          <w:szCs w:val="22"/>
        </w:rPr>
        <w:t xml:space="preserve">Zlecono opracowanie dokumentacji projektowej za 36.838,50 zł. Termin wykonania – 10.09.2012 r. Dokumentacja nie została wykonana w wymaganym terminie. </w:t>
      </w:r>
    </w:p>
    <w:p w:rsidR="00142CB5" w:rsidRPr="00AC0331" w:rsidRDefault="00142CB5" w:rsidP="00D95212">
      <w:pPr>
        <w:tabs>
          <w:tab w:val="left" w:pos="6690"/>
        </w:tabs>
        <w:rPr>
          <w:sz w:val="22"/>
          <w:szCs w:val="22"/>
        </w:rPr>
      </w:pPr>
    </w:p>
    <w:p w:rsidR="00142CB5" w:rsidRPr="001A3778" w:rsidRDefault="00142CB5" w:rsidP="003C27C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A3778">
        <w:rPr>
          <w:b/>
          <w:bCs/>
          <w:sz w:val="28"/>
          <w:szCs w:val="28"/>
        </w:rPr>
        <w:t xml:space="preserve">Budowa ul. Parkowej z odcinkiem ul. Krasickiego w Chojnicach wraz z oświetleniem </w:t>
      </w:r>
    </w:p>
    <w:p w:rsidR="00142CB5" w:rsidRDefault="00142CB5" w:rsidP="003C27CF">
      <w:pPr>
        <w:pStyle w:val="ListParagraph"/>
        <w:ind w:left="285"/>
        <w:rPr>
          <w:sz w:val="22"/>
          <w:szCs w:val="22"/>
        </w:rPr>
      </w:pPr>
      <w:r w:rsidRPr="00AC0331">
        <w:rPr>
          <w:b/>
          <w:bCs/>
          <w:sz w:val="22"/>
          <w:szCs w:val="22"/>
        </w:rPr>
        <w:t xml:space="preserve">     </w:t>
      </w:r>
      <w:r w:rsidRPr="00AC0331">
        <w:rPr>
          <w:sz w:val="22"/>
          <w:szCs w:val="22"/>
        </w:rPr>
        <w:t>Ogłoszono przetarg na wykonawstwo i podpisano</w:t>
      </w:r>
      <w:r>
        <w:rPr>
          <w:sz w:val="22"/>
          <w:szCs w:val="22"/>
        </w:rPr>
        <w:t xml:space="preserve"> umowę z terminem wykonania do</w:t>
      </w:r>
      <w:r w:rsidRPr="00AC0331">
        <w:rPr>
          <w:sz w:val="22"/>
          <w:szCs w:val="22"/>
        </w:rPr>
        <w:t xml:space="preserve"> VI.2013 r. </w:t>
      </w:r>
      <w:r w:rsidRPr="00AC0331">
        <w:rPr>
          <w:b/>
          <w:bCs/>
          <w:sz w:val="22"/>
          <w:szCs w:val="22"/>
        </w:rPr>
        <w:t xml:space="preserve"> </w:t>
      </w:r>
      <w:r w:rsidRPr="00AC0331">
        <w:rPr>
          <w:sz w:val="22"/>
          <w:szCs w:val="22"/>
        </w:rPr>
        <w:t xml:space="preserve"> </w:t>
      </w:r>
    </w:p>
    <w:p w:rsidR="00142CB5" w:rsidRDefault="00142CB5" w:rsidP="003C27CF">
      <w:pPr>
        <w:pStyle w:val="ListParagraph"/>
        <w:ind w:left="285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AC0331">
        <w:rPr>
          <w:sz w:val="22"/>
          <w:szCs w:val="22"/>
        </w:rPr>
        <w:t>W 2012 r. wykonano 2 warstwy ścieraln</w:t>
      </w:r>
      <w:r>
        <w:rPr>
          <w:sz w:val="22"/>
          <w:szCs w:val="22"/>
        </w:rPr>
        <w:t xml:space="preserve">e drogi, parkingi, zdemontowano </w:t>
      </w:r>
      <w:r w:rsidRPr="00AC0331">
        <w:rPr>
          <w:sz w:val="22"/>
          <w:szCs w:val="22"/>
        </w:rPr>
        <w:t xml:space="preserve">oświetlenie uliczne </w:t>
      </w:r>
    </w:p>
    <w:p w:rsidR="00142CB5" w:rsidRPr="00AC0331" w:rsidRDefault="00142CB5" w:rsidP="003C27CF">
      <w:pPr>
        <w:pStyle w:val="ListParagraph"/>
        <w:ind w:left="285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AC0331">
        <w:rPr>
          <w:sz w:val="22"/>
          <w:szCs w:val="22"/>
        </w:rPr>
        <w:t xml:space="preserve">i ułożono kabel oświetleniowy. </w:t>
      </w:r>
    </w:p>
    <w:p w:rsidR="00142CB5" w:rsidRDefault="00142CB5" w:rsidP="003C27CF">
      <w:pPr>
        <w:pStyle w:val="ListParagraph"/>
        <w:ind w:left="285"/>
        <w:rPr>
          <w:sz w:val="22"/>
          <w:szCs w:val="22"/>
        </w:rPr>
      </w:pPr>
      <w:r w:rsidRPr="00AC0331">
        <w:rPr>
          <w:sz w:val="22"/>
          <w:szCs w:val="22"/>
        </w:rPr>
        <w:t xml:space="preserve">     Do VI.2013 r.  pozostaje ułożenie ostatniej w</w:t>
      </w:r>
      <w:r>
        <w:rPr>
          <w:sz w:val="22"/>
          <w:szCs w:val="22"/>
        </w:rPr>
        <w:t xml:space="preserve">arstwy asfaltu z oznakowaniem, </w:t>
      </w:r>
      <w:r w:rsidRPr="00AC0331">
        <w:rPr>
          <w:sz w:val="22"/>
          <w:szCs w:val="22"/>
        </w:rPr>
        <w:t xml:space="preserve">chodnikami i </w:t>
      </w:r>
    </w:p>
    <w:p w:rsidR="00142CB5" w:rsidRDefault="00142CB5" w:rsidP="003C27CF">
      <w:pPr>
        <w:pStyle w:val="ListParagraph"/>
        <w:ind w:left="285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AC0331">
        <w:rPr>
          <w:sz w:val="22"/>
          <w:szCs w:val="22"/>
        </w:rPr>
        <w:t>montażem punktów świetlnych.</w:t>
      </w:r>
    </w:p>
    <w:p w:rsidR="00142CB5" w:rsidRDefault="00F04D6E" w:rsidP="003C27CF">
      <w:pPr>
        <w:pStyle w:val="ListParagraph"/>
        <w:ind w:left="285"/>
        <w:rPr>
          <w:sz w:val="22"/>
          <w:szCs w:val="22"/>
        </w:rPr>
      </w:pPr>
      <w:r w:rsidRPr="00EF033D">
        <w:rPr>
          <w:noProof/>
          <w:sz w:val="22"/>
          <w:szCs w:val="22"/>
        </w:rPr>
        <w:drawing>
          <wp:inline distT="0" distB="0" distL="0" distR="0">
            <wp:extent cx="5419725" cy="4067175"/>
            <wp:effectExtent l="0" t="0" r="9525" b="952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Pr="00AC0331" w:rsidRDefault="00142CB5" w:rsidP="003C27CF">
      <w:pPr>
        <w:pStyle w:val="ListParagraph"/>
        <w:ind w:left="285"/>
        <w:rPr>
          <w:sz w:val="22"/>
          <w:szCs w:val="22"/>
        </w:rPr>
      </w:pPr>
    </w:p>
    <w:p w:rsidR="00142CB5" w:rsidRPr="00AC0331" w:rsidRDefault="00142CB5" w:rsidP="00472148">
      <w:pPr>
        <w:pStyle w:val="ListParagraph"/>
        <w:ind w:left="285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     </w:t>
      </w:r>
    </w:p>
    <w:p w:rsidR="00142CB5" w:rsidRPr="00AC0331" w:rsidRDefault="00142CB5" w:rsidP="00472148">
      <w:pPr>
        <w:pStyle w:val="ListParagraph"/>
        <w:ind w:left="285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     W 2012 roku poniesiono nakłady finansowe w wysokości 454.273,09 zł. </w:t>
      </w:r>
    </w:p>
    <w:p w:rsidR="00142CB5" w:rsidRPr="00AC0331" w:rsidRDefault="00142CB5" w:rsidP="00EB0C8E">
      <w:pPr>
        <w:pStyle w:val="ListParagraph"/>
        <w:ind w:left="285"/>
        <w:rPr>
          <w:sz w:val="22"/>
          <w:szCs w:val="22"/>
        </w:rPr>
      </w:pPr>
      <w:r w:rsidRPr="00AC0331">
        <w:rPr>
          <w:sz w:val="22"/>
          <w:szCs w:val="22"/>
        </w:rPr>
        <w:t xml:space="preserve">           </w:t>
      </w:r>
    </w:p>
    <w:p w:rsidR="00142CB5" w:rsidRPr="00AC0331" w:rsidRDefault="00142CB5" w:rsidP="00EB0C8E">
      <w:pPr>
        <w:pStyle w:val="ListParagraph"/>
        <w:ind w:left="285"/>
        <w:rPr>
          <w:sz w:val="22"/>
          <w:szCs w:val="22"/>
        </w:rPr>
      </w:pPr>
      <w:r w:rsidRPr="00AC0331">
        <w:rPr>
          <w:sz w:val="22"/>
          <w:szCs w:val="22"/>
        </w:rPr>
        <w:t xml:space="preserve">     W ramach współpracy ENEA SA w 2012  skablowała linię Nn.  </w:t>
      </w:r>
    </w:p>
    <w:p w:rsidR="00142CB5" w:rsidRPr="00AC0331" w:rsidRDefault="00142CB5" w:rsidP="00472148">
      <w:pPr>
        <w:pStyle w:val="ListParagraph"/>
        <w:ind w:left="285"/>
        <w:jc w:val="both"/>
        <w:rPr>
          <w:sz w:val="22"/>
          <w:szCs w:val="22"/>
        </w:rPr>
      </w:pPr>
    </w:p>
    <w:p w:rsidR="00142CB5" w:rsidRPr="001A3778" w:rsidRDefault="00142CB5" w:rsidP="003C27CF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1A3778">
        <w:rPr>
          <w:sz w:val="28"/>
          <w:szCs w:val="28"/>
        </w:rPr>
        <w:t xml:space="preserve"> </w:t>
      </w:r>
      <w:r w:rsidRPr="001A3778">
        <w:rPr>
          <w:b/>
          <w:bCs/>
          <w:sz w:val="28"/>
          <w:szCs w:val="28"/>
        </w:rPr>
        <w:t>„Budowa oświetlenia w ul. Asnyka w Chojnicach”</w:t>
      </w:r>
    </w:p>
    <w:p w:rsidR="00142CB5" w:rsidRDefault="00142CB5" w:rsidP="006E1691">
      <w:pPr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             Ogłoszono przetarg na wykonawstwo. W ramach</w:t>
      </w:r>
      <w:r>
        <w:rPr>
          <w:sz w:val="22"/>
          <w:szCs w:val="22"/>
        </w:rPr>
        <w:t xml:space="preserve"> zadania wykonano linie kablowe </w:t>
      </w:r>
      <w:r w:rsidRPr="00AC0331">
        <w:rPr>
          <w:sz w:val="22"/>
          <w:szCs w:val="22"/>
        </w:rPr>
        <w:t xml:space="preserve">zasilające </w:t>
      </w:r>
    </w:p>
    <w:p w:rsidR="00142CB5" w:rsidRPr="00AC0331" w:rsidRDefault="00142CB5" w:rsidP="006E16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AC0331">
        <w:rPr>
          <w:sz w:val="22"/>
          <w:szCs w:val="22"/>
        </w:rPr>
        <w:t xml:space="preserve">oraz 41 punktów świetlnych w ul. Asnyka i cz. ul. Leśmiana. . </w:t>
      </w:r>
    </w:p>
    <w:p w:rsidR="00142CB5" w:rsidRPr="00AC0331" w:rsidRDefault="00142CB5" w:rsidP="006E1691">
      <w:pPr>
        <w:pStyle w:val="ListParagraph"/>
        <w:tabs>
          <w:tab w:val="left" w:pos="6690"/>
        </w:tabs>
        <w:ind w:left="645"/>
        <w:jc w:val="both"/>
        <w:rPr>
          <w:sz w:val="22"/>
          <w:szCs w:val="22"/>
        </w:rPr>
      </w:pPr>
    </w:p>
    <w:p w:rsidR="00142CB5" w:rsidRPr="00AC0331" w:rsidRDefault="00142CB5" w:rsidP="00637C1F">
      <w:pPr>
        <w:pStyle w:val="ListParagraph"/>
        <w:ind w:left="645"/>
        <w:jc w:val="both"/>
        <w:rPr>
          <w:sz w:val="22"/>
          <w:szCs w:val="22"/>
        </w:rPr>
      </w:pPr>
      <w:r w:rsidRPr="00AC0331">
        <w:rPr>
          <w:sz w:val="22"/>
          <w:szCs w:val="22"/>
        </w:rPr>
        <w:t xml:space="preserve">  Poniesiono nakłady finansowe w wysokości 149.330,83 zł. </w:t>
      </w:r>
    </w:p>
    <w:p w:rsidR="00142CB5" w:rsidRDefault="00142CB5" w:rsidP="000177F0">
      <w:pPr>
        <w:tabs>
          <w:tab w:val="left" w:pos="6690"/>
        </w:tabs>
        <w:ind w:left="645"/>
        <w:jc w:val="both"/>
        <w:rPr>
          <w:sz w:val="20"/>
          <w:szCs w:val="20"/>
        </w:rPr>
      </w:pPr>
    </w:p>
    <w:p w:rsidR="00142CB5" w:rsidRPr="00291821" w:rsidRDefault="00F04D6E" w:rsidP="00D95212">
      <w:pPr>
        <w:tabs>
          <w:tab w:val="left" w:pos="6690"/>
        </w:tabs>
        <w:ind w:left="645"/>
        <w:jc w:val="both"/>
        <w:rPr>
          <w:sz w:val="20"/>
          <w:szCs w:val="20"/>
        </w:rPr>
      </w:pPr>
      <w:r w:rsidRPr="00EF033D">
        <w:rPr>
          <w:noProof/>
          <w:sz w:val="20"/>
          <w:szCs w:val="20"/>
        </w:rPr>
        <w:drawing>
          <wp:inline distT="0" distB="0" distL="0" distR="0">
            <wp:extent cx="5724525" cy="4295775"/>
            <wp:effectExtent l="0" t="0" r="9525" b="952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B5" w:rsidRDefault="00142CB5" w:rsidP="00291821"/>
    <w:p w:rsidR="00142CB5" w:rsidRPr="001A3778" w:rsidRDefault="00142CB5" w:rsidP="00D95212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A3778">
        <w:rPr>
          <w:b/>
          <w:bCs/>
          <w:sz w:val="28"/>
          <w:szCs w:val="28"/>
        </w:rPr>
        <w:t>Remonty w szkołach</w:t>
      </w:r>
    </w:p>
    <w:p w:rsidR="00142CB5" w:rsidRPr="00AC0331" w:rsidRDefault="00142CB5" w:rsidP="00D95212">
      <w:pPr>
        <w:pStyle w:val="ListParagraph"/>
        <w:ind w:left="645"/>
        <w:jc w:val="both"/>
        <w:rPr>
          <w:sz w:val="22"/>
          <w:szCs w:val="22"/>
        </w:rPr>
      </w:pP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b/>
          <w:bCs/>
          <w:color w:val="000000"/>
          <w:sz w:val="22"/>
          <w:szCs w:val="22"/>
        </w:rPr>
        <w:t xml:space="preserve">- Gimnazjum Nr 2  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>Wykonano remont sali gimnastycznej.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 xml:space="preserve">Łączny koszt: 37.571,18 zł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b/>
          <w:bCs/>
          <w:color w:val="000000"/>
          <w:sz w:val="22"/>
          <w:szCs w:val="22"/>
        </w:rPr>
      </w:pPr>
      <w:r w:rsidRPr="00AC0331">
        <w:rPr>
          <w:b/>
          <w:bCs/>
          <w:color w:val="000000"/>
          <w:sz w:val="22"/>
          <w:szCs w:val="22"/>
        </w:rPr>
        <w:t xml:space="preserve">- Szkoła Podstawowa Nr 1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 xml:space="preserve">Wykonano remont sali gimnastycznej.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>Łączny koszt:  32.522,69 zł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 xml:space="preserve">Bieżąca naprawa sali gimnastycznej w </w:t>
      </w:r>
      <w:r w:rsidRPr="00AC0331">
        <w:rPr>
          <w:b/>
          <w:bCs/>
          <w:color w:val="000000"/>
          <w:sz w:val="22"/>
          <w:szCs w:val="22"/>
        </w:rPr>
        <w:t>Gimnazjum Nr 2 i SP Nr 1</w:t>
      </w:r>
      <w:r w:rsidRPr="00AC0331">
        <w:rPr>
          <w:color w:val="000000"/>
          <w:sz w:val="22"/>
          <w:szCs w:val="22"/>
        </w:rPr>
        <w:t xml:space="preserve"> polegała na uzupełnieniu ubytków tynku, parapetów zewnętrznych, naprawie parapetów okiennych wraz z malowaniem sali.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b/>
          <w:bCs/>
          <w:color w:val="000000"/>
          <w:sz w:val="22"/>
          <w:szCs w:val="22"/>
        </w:rPr>
      </w:pP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 xml:space="preserve">Ponadto w wyniku przetargu nieograniczonego wyłoniono Wykonawcę, który wykonał system sygnalizacji pożaru oraz oświetlenia ewakuacyjnego.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FF0000"/>
          <w:sz w:val="22"/>
          <w:szCs w:val="22"/>
        </w:rPr>
      </w:pPr>
      <w:r w:rsidRPr="00AC0331">
        <w:rPr>
          <w:color w:val="000000"/>
          <w:sz w:val="22"/>
          <w:szCs w:val="22"/>
        </w:rPr>
        <w:t>Łączny koszt</w:t>
      </w:r>
      <w:r>
        <w:rPr>
          <w:color w:val="000000"/>
          <w:sz w:val="22"/>
          <w:szCs w:val="22"/>
        </w:rPr>
        <w:t xml:space="preserve"> </w:t>
      </w:r>
      <w:r w:rsidRPr="00AC0331">
        <w:rPr>
          <w:color w:val="000000"/>
          <w:sz w:val="22"/>
          <w:szCs w:val="22"/>
        </w:rPr>
        <w:t xml:space="preserve">: 100.049,57 zł 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b/>
          <w:bCs/>
          <w:color w:val="000000"/>
          <w:sz w:val="22"/>
          <w:szCs w:val="22"/>
        </w:rPr>
      </w:pP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b/>
          <w:bCs/>
          <w:color w:val="000000"/>
          <w:sz w:val="22"/>
          <w:szCs w:val="22"/>
        </w:rPr>
      </w:pPr>
      <w:r w:rsidRPr="00AC0331">
        <w:rPr>
          <w:b/>
          <w:bCs/>
          <w:color w:val="000000"/>
          <w:sz w:val="22"/>
          <w:szCs w:val="22"/>
        </w:rPr>
        <w:t xml:space="preserve">Szkoła Podstawowa Nr 5 </w:t>
      </w:r>
    </w:p>
    <w:p w:rsidR="00142CB5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 xml:space="preserve">Wykonano remont ogrodzenia wokół boiska nadłączną wartość 31.926,090 zł.  </w:t>
      </w:r>
      <w:r>
        <w:rPr>
          <w:color w:val="000000"/>
          <w:sz w:val="22"/>
          <w:szCs w:val="22"/>
        </w:rPr>
        <w:t xml:space="preserve">              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lastRenderedPageBreak/>
        <w:t xml:space="preserve">W ramach remontu naprawiono i częściowo uzupełniono betonowy fundament, wymieniono siatkę ogrodzeniową na ogrodzenie panelowe o wysokości </w:t>
      </w:r>
      <w:smartTag w:uri="urn:schemas-microsoft-com:office:smarttags" w:element="metricconverter">
        <w:smartTagPr>
          <w:attr w:name="ProductID" w:val="1,5 m"/>
        </w:smartTagPr>
        <w:r w:rsidRPr="00AC0331">
          <w:rPr>
            <w:color w:val="000000"/>
            <w:sz w:val="22"/>
            <w:szCs w:val="22"/>
          </w:rPr>
          <w:t>1,5 m</w:t>
        </w:r>
      </w:smartTag>
      <w:r w:rsidRPr="00AC0331">
        <w:rPr>
          <w:color w:val="000000"/>
          <w:sz w:val="22"/>
          <w:szCs w:val="22"/>
        </w:rPr>
        <w:t xml:space="preserve"> furtką i bramą wjazdową od strony ul. Majkowskiego wraz z łącznikiem do ul. Obrońców Chojnic. 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b/>
          <w:bCs/>
          <w:color w:val="000000"/>
          <w:sz w:val="22"/>
          <w:szCs w:val="22"/>
        </w:rPr>
      </w:pPr>
      <w:r w:rsidRPr="00AC0331">
        <w:rPr>
          <w:b/>
          <w:bCs/>
          <w:color w:val="000000"/>
          <w:sz w:val="22"/>
          <w:szCs w:val="22"/>
        </w:rPr>
        <w:t xml:space="preserve">Zespół Szkół Nr 7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 xml:space="preserve">Wykonano dokumentację projektową na budowę parkingu od strony </w:t>
      </w:r>
      <w:r w:rsidRPr="00AC0331">
        <w:rPr>
          <w:color w:val="000000"/>
          <w:sz w:val="22"/>
          <w:szCs w:val="22"/>
        </w:rPr>
        <w:br/>
        <w:t xml:space="preserve">ul. Tuwima wraz z przebudową ogrodzenia. </w:t>
      </w:r>
    </w:p>
    <w:p w:rsidR="00142CB5" w:rsidRPr="00AC0331" w:rsidRDefault="00142CB5" w:rsidP="00D95212">
      <w:pPr>
        <w:tabs>
          <w:tab w:val="left" w:pos="6690"/>
        </w:tabs>
        <w:ind w:left="645"/>
        <w:jc w:val="both"/>
        <w:rPr>
          <w:color w:val="000000"/>
          <w:sz w:val="22"/>
          <w:szCs w:val="22"/>
        </w:rPr>
      </w:pPr>
      <w:r w:rsidRPr="00AC0331">
        <w:rPr>
          <w:color w:val="000000"/>
          <w:sz w:val="22"/>
          <w:szCs w:val="22"/>
        </w:rPr>
        <w:t xml:space="preserve">Poniesiono nakłady finansowe w wysokości 17.230 zł </w:t>
      </w:r>
    </w:p>
    <w:p w:rsidR="00142CB5" w:rsidRPr="00AC0331" w:rsidRDefault="00142CB5" w:rsidP="00D95212">
      <w:pPr>
        <w:tabs>
          <w:tab w:val="left" w:pos="6690"/>
        </w:tabs>
        <w:ind w:left="645"/>
        <w:rPr>
          <w:sz w:val="22"/>
          <w:szCs w:val="22"/>
        </w:rPr>
      </w:pPr>
    </w:p>
    <w:p w:rsidR="00142CB5" w:rsidRPr="00115E22" w:rsidRDefault="00142CB5" w:rsidP="00291821"/>
    <w:p w:rsidR="00B0587F" w:rsidRDefault="00B0587F" w:rsidP="00142CB5"/>
    <w:sectPr w:rsidR="00B0587F" w:rsidSect="007E5A7F">
      <w:pgSz w:w="11906" w:h="16838"/>
      <w:pgMar w:top="360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ECD"/>
    <w:multiLevelType w:val="hybridMultilevel"/>
    <w:tmpl w:val="386003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A34D7A"/>
    <w:multiLevelType w:val="hybridMultilevel"/>
    <w:tmpl w:val="E3049094"/>
    <w:lvl w:ilvl="0" w:tplc="57A6F3CE">
      <w:start w:val="1"/>
      <w:numFmt w:val="decimal"/>
      <w:lvlText w:val="%1)"/>
      <w:lvlJc w:val="left"/>
      <w:pPr>
        <w:ind w:left="100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2" w15:restartNumberingAfterBreak="0">
    <w:nsid w:val="0A9F1F15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10CA446F"/>
    <w:multiLevelType w:val="multilevel"/>
    <w:tmpl w:val="97368314"/>
    <w:lvl w:ilvl="0">
      <w:start w:val="1"/>
      <w:numFmt w:val="decimal"/>
      <w:lvlText w:val="%1."/>
      <w:lvlJc w:val="left"/>
      <w:pPr>
        <w:ind w:left="645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4" w15:restartNumberingAfterBreak="0">
    <w:nsid w:val="16EE5906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7455CA9"/>
    <w:multiLevelType w:val="hybridMultilevel"/>
    <w:tmpl w:val="FA4AA0BA"/>
    <w:lvl w:ilvl="0" w:tplc="42B0BB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97F89"/>
    <w:multiLevelType w:val="hybridMultilevel"/>
    <w:tmpl w:val="1B9238B8"/>
    <w:lvl w:ilvl="0" w:tplc="5C6E4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8D393E"/>
    <w:multiLevelType w:val="hybridMultilevel"/>
    <w:tmpl w:val="540222CA"/>
    <w:lvl w:ilvl="0" w:tplc="942E57D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A215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DD2315"/>
    <w:multiLevelType w:val="hybridMultilevel"/>
    <w:tmpl w:val="08F4C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7F739C"/>
    <w:multiLevelType w:val="hybridMultilevel"/>
    <w:tmpl w:val="DDACD2F6"/>
    <w:lvl w:ilvl="0" w:tplc="0415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0" w15:restartNumberingAfterBreak="0">
    <w:nsid w:val="2FCA17BE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1" w15:restartNumberingAfterBreak="0">
    <w:nsid w:val="30346C6A"/>
    <w:multiLevelType w:val="hybridMultilevel"/>
    <w:tmpl w:val="6BC4CFB6"/>
    <w:lvl w:ilvl="0" w:tplc="6EC4D246">
      <w:start w:val="1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2" w15:restartNumberingAfterBreak="0">
    <w:nsid w:val="4AB2539A"/>
    <w:multiLevelType w:val="hybridMultilevel"/>
    <w:tmpl w:val="D0E2F3CA"/>
    <w:lvl w:ilvl="0" w:tplc="73784B72">
      <w:start w:val="3"/>
      <w:numFmt w:val="decimal"/>
      <w:lvlText w:val="%1)"/>
      <w:lvlJc w:val="left"/>
      <w:pPr>
        <w:ind w:left="100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3" w15:restartNumberingAfterBreak="0">
    <w:nsid w:val="54AA4358"/>
    <w:multiLevelType w:val="hybridMultilevel"/>
    <w:tmpl w:val="BDB8B8EE"/>
    <w:lvl w:ilvl="0" w:tplc="F670E8F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9A4EC5"/>
    <w:multiLevelType w:val="hybridMultilevel"/>
    <w:tmpl w:val="1F708FC0"/>
    <w:lvl w:ilvl="0" w:tplc="42B0BB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41DE2"/>
    <w:multiLevelType w:val="hybridMultilevel"/>
    <w:tmpl w:val="209662E8"/>
    <w:lvl w:ilvl="0" w:tplc="7EB45FAE">
      <w:start w:val="1"/>
      <w:numFmt w:val="decimal"/>
      <w:lvlText w:val="%1)"/>
      <w:lvlJc w:val="left"/>
      <w:pPr>
        <w:ind w:left="100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6" w15:restartNumberingAfterBreak="0">
    <w:nsid w:val="69650E91"/>
    <w:multiLevelType w:val="hybridMultilevel"/>
    <w:tmpl w:val="48880F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A1D2CD0"/>
    <w:multiLevelType w:val="hybridMultilevel"/>
    <w:tmpl w:val="FB3A88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B66C5"/>
    <w:multiLevelType w:val="hybridMultilevel"/>
    <w:tmpl w:val="A7C01BE8"/>
    <w:lvl w:ilvl="0" w:tplc="0415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19" w15:restartNumberingAfterBreak="0">
    <w:nsid w:val="7A491963"/>
    <w:multiLevelType w:val="hybridMultilevel"/>
    <w:tmpl w:val="D08400E0"/>
    <w:lvl w:ilvl="0" w:tplc="1556F7D2">
      <w:start w:val="1"/>
      <w:numFmt w:val="bullet"/>
      <w:lvlText w:val=""/>
      <w:lvlJc w:val="left"/>
      <w:pPr>
        <w:tabs>
          <w:tab w:val="num" w:pos="2340"/>
        </w:tabs>
        <w:ind w:left="2320" w:hanging="34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7D712CCC"/>
    <w:multiLevelType w:val="hybridMultilevel"/>
    <w:tmpl w:val="1F24107A"/>
    <w:lvl w:ilvl="0" w:tplc="554CA4B4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6"/>
  </w:num>
  <w:num w:numId="5">
    <w:abstractNumId w:val="16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4"/>
  </w:num>
  <w:num w:numId="11">
    <w:abstractNumId w:val="19"/>
  </w:num>
  <w:num w:numId="12">
    <w:abstractNumId w:val="13"/>
  </w:num>
  <w:num w:numId="13">
    <w:abstractNumId w:val="5"/>
  </w:num>
  <w:num w:numId="14">
    <w:abstractNumId w:val="14"/>
  </w:num>
  <w:num w:numId="15">
    <w:abstractNumId w:val="17"/>
  </w:num>
  <w:num w:numId="16">
    <w:abstractNumId w:val="15"/>
  </w:num>
  <w:num w:numId="17">
    <w:abstractNumId w:val="12"/>
  </w:num>
  <w:num w:numId="18">
    <w:abstractNumId w:val="1"/>
  </w:num>
  <w:num w:numId="19">
    <w:abstractNumId w:val="9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D1"/>
    <w:rsid w:val="000177F0"/>
    <w:rsid w:val="00017D53"/>
    <w:rsid w:val="00020431"/>
    <w:rsid w:val="000225B5"/>
    <w:rsid w:val="000336E7"/>
    <w:rsid w:val="000376EC"/>
    <w:rsid w:val="000449A3"/>
    <w:rsid w:val="000627A3"/>
    <w:rsid w:val="0007168E"/>
    <w:rsid w:val="000745E0"/>
    <w:rsid w:val="000750D5"/>
    <w:rsid w:val="00081294"/>
    <w:rsid w:val="00084678"/>
    <w:rsid w:val="00090C8E"/>
    <w:rsid w:val="00094261"/>
    <w:rsid w:val="000A62FB"/>
    <w:rsid w:val="000B3160"/>
    <w:rsid w:val="000B545D"/>
    <w:rsid w:val="000C23FF"/>
    <w:rsid w:val="000D3FAE"/>
    <w:rsid w:val="000E087F"/>
    <w:rsid w:val="000F1CC0"/>
    <w:rsid w:val="001050FC"/>
    <w:rsid w:val="00106261"/>
    <w:rsid w:val="00110519"/>
    <w:rsid w:val="00115E22"/>
    <w:rsid w:val="00130FD9"/>
    <w:rsid w:val="00134123"/>
    <w:rsid w:val="00136E0A"/>
    <w:rsid w:val="00142CB5"/>
    <w:rsid w:val="0016403D"/>
    <w:rsid w:val="0016436D"/>
    <w:rsid w:val="001709D7"/>
    <w:rsid w:val="00176547"/>
    <w:rsid w:val="001A05CB"/>
    <w:rsid w:val="001A3778"/>
    <w:rsid w:val="001A4AD0"/>
    <w:rsid w:val="001C585C"/>
    <w:rsid w:val="001C6CF5"/>
    <w:rsid w:val="001D201A"/>
    <w:rsid w:val="001D43FD"/>
    <w:rsid w:val="001E6826"/>
    <w:rsid w:val="001F10E3"/>
    <w:rsid w:val="001F2D5E"/>
    <w:rsid w:val="001F38F5"/>
    <w:rsid w:val="001F46F5"/>
    <w:rsid w:val="001F5CF8"/>
    <w:rsid w:val="002107DD"/>
    <w:rsid w:val="00212D98"/>
    <w:rsid w:val="00216D2F"/>
    <w:rsid w:val="00226FBC"/>
    <w:rsid w:val="00230843"/>
    <w:rsid w:val="002355F3"/>
    <w:rsid w:val="002405D2"/>
    <w:rsid w:val="00241AC8"/>
    <w:rsid w:val="00242D18"/>
    <w:rsid w:val="00245857"/>
    <w:rsid w:val="00246F7E"/>
    <w:rsid w:val="002514EB"/>
    <w:rsid w:val="002524D3"/>
    <w:rsid w:val="0027416A"/>
    <w:rsid w:val="00280CE8"/>
    <w:rsid w:val="00281376"/>
    <w:rsid w:val="00282BF8"/>
    <w:rsid w:val="00287B50"/>
    <w:rsid w:val="00290B5D"/>
    <w:rsid w:val="00291821"/>
    <w:rsid w:val="002A6D3B"/>
    <w:rsid w:val="002B698F"/>
    <w:rsid w:val="002C57AD"/>
    <w:rsid w:val="002D40E6"/>
    <w:rsid w:val="002E00C1"/>
    <w:rsid w:val="002F19BB"/>
    <w:rsid w:val="002F2798"/>
    <w:rsid w:val="002F487C"/>
    <w:rsid w:val="00304E4B"/>
    <w:rsid w:val="003066FB"/>
    <w:rsid w:val="00314F85"/>
    <w:rsid w:val="003278A3"/>
    <w:rsid w:val="003436B7"/>
    <w:rsid w:val="003549CF"/>
    <w:rsid w:val="00371BF7"/>
    <w:rsid w:val="00374E4A"/>
    <w:rsid w:val="003765A9"/>
    <w:rsid w:val="00381F7A"/>
    <w:rsid w:val="003A0D0C"/>
    <w:rsid w:val="003A1CC2"/>
    <w:rsid w:val="003A4C20"/>
    <w:rsid w:val="003A6F63"/>
    <w:rsid w:val="003A721B"/>
    <w:rsid w:val="003C27CF"/>
    <w:rsid w:val="003C4B08"/>
    <w:rsid w:val="003C5E27"/>
    <w:rsid w:val="003D7392"/>
    <w:rsid w:val="003E4ABE"/>
    <w:rsid w:val="003F21D7"/>
    <w:rsid w:val="00402BEE"/>
    <w:rsid w:val="00404735"/>
    <w:rsid w:val="00411F85"/>
    <w:rsid w:val="00421C05"/>
    <w:rsid w:val="00424F2E"/>
    <w:rsid w:val="0043073D"/>
    <w:rsid w:val="004349F2"/>
    <w:rsid w:val="00434C56"/>
    <w:rsid w:val="00435EA4"/>
    <w:rsid w:val="004428E6"/>
    <w:rsid w:val="00443AC7"/>
    <w:rsid w:val="004447DE"/>
    <w:rsid w:val="0044638F"/>
    <w:rsid w:val="00447E86"/>
    <w:rsid w:val="00453874"/>
    <w:rsid w:val="00472148"/>
    <w:rsid w:val="004842FD"/>
    <w:rsid w:val="00484E53"/>
    <w:rsid w:val="004857AA"/>
    <w:rsid w:val="00487524"/>
    <w:rsid w:val="00490FFD"/>
    <w:rsid w:val="00491738"/>
    <w:rsid w:val="004964AD"/>
    <w:rsid w:val="004A0088"/>
    <w:rsid w:val="004B5033"/>
    <w:rsid w:val="004C747D"/>
    <w:rsid w:val="004C7706"/>
    <w:rsid w:val="004D340E"/>
    <w:rsid w:val="004D70D2"/>
    <w:rsid w:val="004E3F3B"/>
    <w:rsid w:val="004E400E"/>
    <w:rsid w:val="004E7F8D"/>
    <w:rsid w:val="004F65B2"/>
    <w:rsid w:val="00510063"/>
    <w:rsid w:val="0051367F"/>
    <w:rsid w:val="0051398E"/>
    <w:rsid w:val="00516B02"/>
    <w:rsid w:val="005231FF"/>
    <w:rsid w:val="00525568"/>
    <w:rsid w:val="00543230"/>
    <w:rsid w:val="0055020A"/>
    <w:rsid w:val="0055725B"/>
    <w:rsid w:val="00562EC5"/>
    <w:rsid w:val="00566731"/>
    <w:rsid w:val="00572A12"/>
    <w:rsid w:val="00572B43"/>
    <w:rsid w:val="00583FC5"/>
    <w:rsid w:val="005931B1"/>
    <w:rsid w:val="00594946"/>
    <w:rsid w:val="0059609F"/>
    <w:rsid w:val="005B17F3"/>
    <w:rsid w:val="005B39A2"/>
    <w:rsid w:val="005B48B2"/>
    <w:rsid w:val="005B5B5C"/>
    <w:rsid w:val="005C1849"/>
    <w:rsid w:val="005C3350"/>
    <w:rsid w:val="005D0B64"/>
    <w:rsid w:val="005D7267"/>
    <w:rsid w:val="005E4C60"/>
    <w:rsid w:val="005F2636"/>
    <w:rsid w:val="005F3B9C"/>
    <w:rsid w:val="005F60E0"/>
    <w:rsid w:val="0060161E"/>
    <w:rsid w:val="00602D2C"/>
    <w:rsid w:val="006078BC"/>
    <w:rsid w:val="00612699"/>
    <w:rsid w:val="006211CD"/>
    <w:rsid w:val="0062326A"/>
    <w:rsid w:val="006233EF"/>
    <w:rsid w:val="00637C1F"/>
    <w:rsid w:val="006618D1"/>
    <w:rsid w:val="0066243C"/>
    <w:rsid w:val="00665418"/>
    <w:rsid w:val="00667B95"/>
    <w:rsid w:val="006720ED"/>
    <w:rsid w:val="00677B09"/>
    <w:rsid w:val="00692B93"/>
    <w:rsid w:val="00694824"/>
    <w:rsid w:val="006A6707"/>
    <w:rsid w:val="006C4B7C"/>
    <w:rsid w:val="006E1691"/>
    <w:rsid w:val="006E35CA"/>
    <w:rsid w:val="006E5C1B"/>
    <w:rsid w:val="006E700D"/>
    <w:rsid w:val="00701AE6"/>
    <w:rsid w:val="00705AF4"/>
    <w:rsid w:val="00711464"/>
    <w:rsid w:val="00721D0E"/>
    <w:rsid w:val="00750B15"/>
    <w:rsid w:val="00761E01"/>
    <w:rsid w:val="00761F25"/>
    <w:rsid w:val="00763D68"/>
    <w:rsid w:val="0077251B"/>
    <w:rsid w:val="007870E2"/>
    <w:rsid w:val="00792D41"/>
    <w:rsid w:val="007958AD"/>
    <w:rsid w:val="007A36F4"/>
    <w:rsid w:val="007C23F9"/>
    <w:rsid w:val="007C3418"/>
    <w:rsid w:val="007D16BF"/>
    <w:rsid w:val="007E502C"/>
    <w:rsid w:val="007E5A7F"/>
    <w:rsid w:val="007F11A3"/>
    <w:rsid w:val="007F198C"/>
    <w:rsid w:val="007F7A8F"/>
    <w:rsid w:val="008014D9"/>
    <w:rsid w:val="00801DC4"/>
    <w:rsid w:val="00803472"/>
    <w:rsid w:val="008047D9"/>
    <w:rsid w:val="008107BB"/>
    <w:rsid w:val="008135D7"/>
    <w:rsid w:val="0081585D"/>
    <w:rsid w:val="008214FF"/>
    <w:rsid w:val="00836B4F"/>
    <w:rsid w:val="00840489"/>
    <w:rsid w:val="008528BD"/>
    <w:rsid w:val="00857C12"/>
    <w:rsid w:val="0086121E"/>
    <w:rsid w:val="008652BB"/>
    <w:rsid w:val="00866718"/>
    <w:rsid w:val="008714CF"/>
    <w:rsid w:val="008759F3"/>
    <w:rsid w:val="00893D33"/>
    <w:rsid w:val="008A4DF5"/>
    <w:rsid w:val="008B6720"/>
    <w:rsid w:val="008C2A6B"/>
    <w:rsid w:val="008C712B"/>
    <w:rsid w:val="008D5715"/>
    <w:rsid w:val="008D755B"/>
    <w:rsid w:val="008F4436"/>
    <w:rsid w:val="008F4939"/>
    <w:rsid w:val="00905A85"/>
    <w:rsid w:val="00914EFA"/>
    <w:rsid w:val="00925129"/>
    <w:rsid w:val="00931F62"/>
    <w:rsid w:val="009330CE"/>
    <w:rsid w:val="00936463"/>
    <w:rsid w:val="00937FE7"/>
    <w:rsid w:val="009413FF"/>
    <w:rsid w:val="00953244"/>
    <w:rsid w:val="00962849"/>
    <w:rsid w:val="00964E33"/>
    <w:rsid w:val="009668F0"/>
    <w:rsid w:val="00973DFB"/>
    <w:rsid w:val="009748FA"/>
    <w:rsid w:val="009B18E2"/>
    <w:rsid w:val="009C7310"/>
    <w:rsid w:val="009D2F82"/>
    <w:rsid w:val="009D4DF5"/>
    <w:rsid w:val="009E0FE9"/>
    <w:rsid w:val="009F2137"/>
    <w:rsid w:val="009F4D7E"/>
    <w:rsid w:val="00A0622C"/>
    <w:rsid w:val="00A11F65"/>
    <w:rsid w:val="00A12282"/>
    <w:rsid w:val="00A12BD1"/>
    <w:rsid w:val="00A25385"/>
    <w:rsid w:val="00A256A7"/>
    <w:rsid w:val="00A5153D"/>
    <w:rsid w:val="00A56C2A"/>
    <w:rsid w:val="00A60915"/>
    <w:rsid w:val="00A61C93"/>
    <w:rsid w:val="00A621D6"/>
    <w:rsid w:val="00A67CA9"/>
    <w:rsid w:val="00A774A7"/>
    <w:rsid w:val="00A867C5"/>
    <w:rsid w:val="00AB4A05"/>
    <w:rsid w:val="00AB7CD2"/>
    <w:rsid w:val="00AC0331"/>
    <w:rsid w:val="00AD3E86"/>
    <w:rsid w:val="00AF4EEE"/>
    <w:rsid w:val="00AF7195"/>
    <w:rsid w:val="00B0587F"/>
    <w:rsid w:val="00B1065A"/>
    <w:rsid w:val="00B20508"/>
    <w:rsid w:val="00B35687"/>
    <w:rsid w:val="00B4154D"/>
    <w:rsid w:val="00B4228C"/>
    <w:rsid w:val="00B57371"/>
    <w:rsid w:val="00B6042E"/>
    <w:rsid w:val="00B64B9C"/>
    <w:rsid w:val="00B66599"/>
    <w:rsid w:val="00B713C0"/>
    <w:rsid w:val="00B761EF"/>
    <w:rsid w:val="00B85790"/>
    <w:rsid w:val="00B879F1"/>
    <w:rsid w:val="00BA2C64"/>
    <w:rsid w:val="00BA5885"/>
    <w:rsid w:val="00BB3D3D"/>
    <w:rsid w:val="00BB46A9"/>
    <w:rsid w:val="00BD00BA"/>
    <w:rsid w:val="00BF03B7"/>
    <w:rsid w:val="00BF1D21"/>
    <w:rsid w:val="00BF5558"/>
    <w:rsid w:val="00C03C90"/>
    <w:rsid w:val="00C0419C"/>
    <w:rsid w:val="00C04309"/>
    <w:rsid w:val="00C10084"/>
    <w:rsid w:val="00C10247"/>
    <w:rsid w:val="00C27EFB"/>
    <w:rsid w:val="00C37FA0"/>
    <w:rsid w:val="00C44EE9"/>
    <w:rsid w:val="00C4664B"/>
    <w:rsid w:val="00C47922"/>
    <w:rsid w:val="00C5264A"/>
    <w:rsid w:val="00C5290F"/>
    <w:rsid w:val="00C71008"/>
    <w:rsid w:val="00C715C5"/>
    <w:rsid w:val="00C715C8"/>
    <w:rsid w:val="00C872BD"/>
    <w:rsid w:val="00C87A62"/>
    <w:rsid w:val="00C96FF4"/>
    <w:rsid w:val="00CA471C"/>
    <w:rsid w:val="00CD119D"/>
    <w:rsid w:val="00CD47E9"/>
    <w:rsid w:val="00CD63CF"/>
    <w:rsid w:val="00CE1C2B"/>
    <w:rsid w:val="00CE5772"/>
    <w:rsid w:val="00CE694C"/>
    <w:rsid w:val="00CF0582"/>
    <w:rsid w:val="00D01560"/>
    <w:rsid w:val="00D04FB3"/>
    <w:rsid w:val="00D14406"/>
    <w:rsid w:val="00D149B1"/>
    <w:rsid w:val="00D14A6E"/>
    <w:rsid w:val="00D14E43"/>
    <w:rsid w:val="00D1705B"/>
    <w:rsid w:val="00D17BDF"/>
    <w:rsid w:val="00D21984"/>
    <w:rsid w:val="00D23605"/>
    <w:rsid w:val="00D23B74"/>
    <w:rsid w:val="00D2437C"/>
    <w:rsid w:val="00D31314"/>
    <w:rsid w:val="00D6268F"/>
    <w:rsid w:val="00D66D5D"/>
    <w:rsid w:val="00D73E44"/>
    <w:rsid w:val="00D75D43"/>
    <w:rsid w:val="00D75E8A"/>
    <w:rsid w:val="00D908D8"/>
    <w:rsid w:val="00D95212"/>
    <w:rsid w:val="00DA0452"/>
    <w:rsid w:val="00DA7BC1"/>
    <w:rsid w:val="00DC0606"/>
    <w:rsid w:val="00DC7E4A"/>
    <w:rsid w:val="00DD009F"/>
    <w:rsid w:val="00DE416E"/>
    <w:rsid w:val="00DF1924"/>
    <w:rsid w:val="00DF485D"/>
    <w:rsid w:val="00DF71B2"/>
    <w:rsid w:val="00E02A09"/>
    <w:rsid w:val="00E04AFD"/>
    <w:rsid w:val="00E309F9"/>
    <w:rsid w:val="00E4500A"/>
    <w:rsid w:val="00E6737A"/>
    <w:rsid w:val="00E704FE"/>
    <w:rsid w:val="00E76C63"/>
    <w:rsid w:val="00E83BE2"/>
    <w:rsid w:val="00E83F9F"/>
    <w:rsid w:val="00E90EB7"/>
    <w:rsid w:val="00E913EB"/>
    <w:rsid w:val="00EA07BC"/>
    <w:rsid w:val="00EA12CA"/>
    <w:rsid w:val="00EB0C8E"/>
    <w:rsid w:val="00EB18B3"/>
    <w:rsid w:val="00ED1394"/>
    <w:rsid w:val="00ED272D"/>
    <w:rsid w:val="00EE7327"/>
    <w:rsid w:val="00EF033D"/>
    <w:rsid w:val="00EF3E12"/>
    <w:rsid w:val="00F031E5"/>
    <w:rsid w:val="00F04D6E"/>
    <w:rsid w:val="00F1122B"/>
    <w:rsid w:val="00F11BFE"/>
    <w:rsid w:val="00F16C1E"/>
    <w:rsid w:val="00F24D57"/>
    <w:rsid w:val="00F26669"/>
    <w:rsid w:val="00F304C3"/>
    <w:rsid w:val="00F31DF0"/>
    <w:rsid w:val="00F32CF6"/>
    <w:rsid w:val="00F523B5"/>
    <w:rsid w:val="00F55834"/>
    <w:rsid w:val="00F572E0"/>
    <w:rsid w:val="00F747C0"/>
    <w:rsid w:val="00F86619"/>
    <w:rsid w:val="00F9359A"/>
    <w:rsid w:val="00FA15F2"/>
    <w:rsid w:val="00FA1AA7"/>
    <w:rsid w:val="00FA29BE"/>
    <w:rsid w:val="00FA3219"/>
    <w:rsid w:val="00FA5B0D"/>
    <w:rsid w:val="00FB351E"/>
    <w:rsid w:val="00FB6901"/>
    <w:rsid w:val="00FC152C"/>
    <w:rsid w:val="00FC31A8"/>
    <w:rsid w:val="00FF27E4"/>
    <w:rsid w:val="00FF67DA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45F31-A284-4644-8462-005080FB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B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0247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C10247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10247"/>
    <w:pPr>
      <w:keepNext/>
      <w:keepLines/>
      <w:spacing w:before="200"/>
      <w:outlineLvl w:val="2"/>
    </w:pPr>
    <w:rPr>
      <w:b/>
      <w:bCs/>
      <w:color w:val="4F81BD"/>
      <w:sz w:val="20"/>
      <w:szCs w:val="20"/>
    </w:rPr>
  </w:style>
  <w:style w:type="paragraph" w:styleId="Nagwek4">
    <w:name w:val="heading 4"/>
    <w:basedOn w:val="Normalny"/>
    <w:next w:val="Normalny"/>
    <w:link w:val="Nagwek4Znak"/>
    <w:qFormat/>
    <w:rsid w:val="00C10247"/>
    <w:pPr>
      <w:keepNext/>
      <w:keepLines/>
      <w:spacing w:before="200"/>
      <w:outlineLvl w:val="3"/>
    </w:pPr>
    <w:rPr>
      <w:b/>
      <w:bCs/>
      <w:i/>
      <w:iCs/>
      <w:color w:val="4F81BD"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C10247"/>
    <w:pPr>
      <w:keepNext/>
      <w:keepLines/>
      <w:spacing w:before="200"/>
      <w:outlineLvl w:val="4"/>
    </w:pPr>
    <w:rPr>
      <w:color w:val="243F60"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C10247"/>
    <w:pPr>
      <w:keepNext/>
      <w:keepLines/>
      <w:spacing w:before="200"/>
      <w:outlineLvl w:val="5"/>
    </w:pPr>
    <w:rPr>
      <w:i/>
      <w:iCs/>
      <w:color w:val="243F60"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C10247"/>
    <w:pPr>
      <w:keepNext/>
      <w:keepLines/>
      <w:spacing w:before="200"/>
      <w:outlineLvl w:val="6"/>
    </w:pPr>
    <w:rPr>
      <w:i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C10247"/>
    <w:pPr>
      <w:keepNext/>
      <w:keepLines/>
      <w:spacing w:before="200"/>
      <w:outlineLvl w:val="7"/>
    </w:pPr>
    <w:rPr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C10247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locked/>
    <w:rsid w:val="00C10247"/>
    <w:rPr>
      <w:rFonts w:ascii="Times New Roman" w:hAnsi="Times New Roman"/>
      <w:b/>
      <w:color w:val="365F91"/>
      <w:sz w:val="28"/>
    </w:rPr>
  </w:style>
  <w:style w:type="character" w:customStyle="1" w:styleId="Nagwek2Znak">
    <w:name w:val="Nagłówek 2 Znak"/>
    <w:link w:val="Nagwek2"/>
    <w:semiHidden/>
    <w:locked/>
    <w:rsid w:val="00C10247"/>
    <w:rPr>
      <w:rFonts w:ascii="Times New Roman" w:hAnsi="Times New Roman"/>
      <w:b/>
      <w:color w:val="4F81BD"/>
      <w:sz w:val="26"/>
    </w:rPr>
  </w:style>
  <w:style w:type="character" w:customStyle="1" w:styleId="Nagwek3Znak">
    <w:name w:val="Nagłówek 3 Znak"/>
    <w:link w:val="Nagwek3"/>
    <w:locked/>
    <w:rsid w:val="00C10247"/>
    <w:rPr>
      <w:rFonts w:ascii="Times New Roman" w:hAnsi="Times New Roman"/>
      <w:b/>
      <w:color w:val="4F81BD"/>
    </w:rPr>
  </w:style>
  <w:style w:type="character" w:customStyle="1" w:styleId="Nagwek4Znak">
    <w:name w:val="Nagłówek 4 Znak"/>
    <w:link w:val="Nagwek4"/>
    <w:locked/>
    <w:rsid w:val="00C10247"/>
    <w:rPr>
      <w:rFonts w:ascii="Times New Roman" w:hAnsi="Times New Roman"/>
      <w:b/>
      <w:i/>
      <w:color w:val="4F81BD"/>
    </w:rPr>
  </w:style>
  <w:style w:type="character" w:customStyle="1" w:styleId="Nagwek5Znak">
    <w:name w:val="Nagłówek 5 Znak"/>
    <w:link w:val="Nagwek5"/>
    <w:locked/>
    <w:rsid w:val="00C10247"/>
    <w:rPr>
      <w:rFonts w:ascii="Times New Roman" w:hAnsi="Times New Roman"/>
      <w:color w:val="243F60"/>
    </w:rPr>
  </w:style>
  <w:style w:type="character" w:customStyle="1" w:styleId="Nagwek6Znak">
    <w:name w:val="Nagłówek 6 Znak"/>
    <w:link w:val="Nagwek6"/>
    <w:locked/>
    <w:rsid w:val="00C10247"/>
    <w:rPr>
      <w:rFonts w:ascii="Times New Roman" w:hAnsi="Times New Roman"/>
      <w:i/>
      <w:color w:val="243F60"/>
    </w:rPr>
  </w:style>
  <w:style w:type="character" w:customStyle="1" w:styleId="Nagwek7Znak">
    <w:name w:val="Nagłówek 7 Znak"/>
    <w:link w:val="Nagwek7"/>
    <w:locked/>
    <w:rsid w:val="00C10247"/>
    <w:rPr>
      <w:rFonts w:ascii="Times New Roman" w:hAnsi="Times New Roman"/>
      <w:i/>
      <w:color w:val="404040"/>
    </w:rPr>
  </w:style>
  <w:style w:type="character" w:customStyle="1" w:styleId="Nagwek8Znak">
    <w:name w:val="Nagłówek 8 Znak"/>
    <w:link w:val="Nagwek8"/>
    <w:locked/>
    <w:rsid w:val="00C10247"/>
    <w:rPr>
      <w:rFonts w:ascii="Times New Roman" w:hAnsi="Times New Roman"/>
      <w:color w:val="4F81BD"/>
      <w:sz w:val="20"/>
    </w:rPr>
  </w:style>
  <w:style w:type="character" w:customStyle="1" w:styleId="Nagwek9Znak">
    <w:name w:val="Nagłówek 9 Znak"/>
    <w:link w:val="Nagwek9"/>
    <w:locked/>
    <w:rsid w:val="00C10247"/>
    <w:rPr>
      <w:rFonts w:ascii="Times New Roman" w:hAnsi="Times New Roman"/>
      <w:i/>
      <w:color w:val="404040"/>
      <w:sz w:val="20"/>
    </w:rPr>
  </w:style>
  <w:style w:type="paragraph" w:styleId="Legenda">
    <w:name w:val="caption"/>
    <w:basedOn w:val="Normalny"/>
    <w:next w:val="Normalny"/>
    <w:qFormat/>
    <w:rsid w:val="00C10247"/>
    <w:rPr>
      <w:b/>
      <w:bCs/>
      <w:color w:val="4F81BD"/>
      <w:sz w:val="18"/>
      <w:szCs w:val="18"/>
    </w:rPr>
  </w:style>
  <w:style w:type="paragraph" w:styleId="Tytu">
    <w:name w:val="Title"/>
    <w:basedOn w:val="Normalny"/>
    <w:next w:val="Normalny"/>
    <w:link w:val="TytuZnak"/>
    <w:qFormat/>
    <w:rsid w:val="00C10247"/>
    <w:pPr>
      <w:pBdr>
        <w:bottom w:val="single" w:sz="8" w:space="4" w:color="4F81BD"/>
      </w:pBdr>
      <w:spacing w:after="300"/>
    </w:pPr>
    <w:rPr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locked/>
    <w:rsid w:val="00C10247"/>
    <w:rPr>
      <w:rFonts w:ascii="Times New Roman" w:hAnsi="Times New Roman"/>
      <w:color w:val="17365D"/>
      <w:spacing w:val="5"/>
      <w:kern w:val="28"/>
      <w:sz w:val="52"/>
    </w:rPr>
  </w:style>
  <w:style w:type="paragraph" w:styleId="Podtytu">
    <w:name w:val="Subtitle"/>
    <w:basedOn w:val="Normalny"/>
    <w:next w:val="Normalny"/>
    <w:link w:val="PodtytuZnak"/>
    <w:qFormat/>
    <w:rsid w:val="00C10247"/>
    <w:pPr>
      <w:numPr>
        <w:ilvl w:val="1"/>
      </w:numPr>
    </w:pPr>
    <w:rPr>
      <w:i/>
      <w:iCs/>
      <w:color w:val="4F81BD"/>
      <w:spacing w:val="15"/>
    </w:rPr>
  </w:style>
  <w:style w:type="character" w:customStyle="1" w:styleId="PodtytuZnak">
    <w:name w:val="Podtytuł Znak"/>
    <w:link w:val="Podtytu"/>
    <w:locked/>
    <w:rsid w:val="00C10247"/>
    <w:rPr>
      <w:rFonts w:ascii="Times New Roman" w:hAnsi="Times New Roman"/>
      <w:i/>
      <w:color w:val="4F81BD"/>
      <w:spacing w:val="15"/>
      <w:sz w:val="24"/>
    </w:rPr>
  </w:style>
  <w:style w:type="character" w:styleId="Pogrubienie">
    <w:name w:val="Strong"/>
    <w:basedOn w:val="Domylnaczcionkaakapitu"/>
    <w:qFormat/>
    <w:rsid w:val="00C10247"/>
    <w:rPr>
      <w:b/>
    </w:rPr>
  </w:style>
  <w:style w:type="character" w:styleId="Uwydatnienie">
    <w:name w:val="Emphasis"/>
    <w:basedOn w:val="Domylnaczcionkaakapitu"/>
    <w:qFormat/>
    <w:rsid w:val="00C10247"/>
    <w:rPr>
      <w:i/>
    </w:rPr>
  </w:style>
  <w:style w:type="paragraph" w:customStyle="1" w:styleId="NoSpacing">
    <w:name w:val="No Spacing"/>
    <w:rsid w:val="00C10247"/>
    <w:rPr>
      <w:sz w:val="24"/>
      <w:szCs w:val="24"/>
      <w:lang w:val="en-US" w:eastAsia="en-US"/>
    </w:rPr>
  </w:style>
  <w:style w:type="paragraph" w:customStyle="1" w:styleId="ListParagraph">
    <w:name w:val="List Paragraph"/>
    <w:basedOn w:val="Normalny"/>
    <w:rsid w:val="00C10247"/>
    <w:pPr>
      <w:ind w:left="720"/>
    </w:pPr>
  </w:style>
  <w:style w:type="paragraph" w:customStyle="1" w:styleId="Quote">
    <w:name w:val="Quote"/>
    <w:basedOn w:val="Normalny"/>
    <w:next w:val="Normalny"/>
    <w:link w:val="QuoteChar"/>
    <w:rsid w:val="00C10247"/>
    <w:rPr>
      <w:i/>
      <w:iCs/>
      <w:color w:val="000000"/>
      <w:sz w:val="20"/>
      <w:szCs w:val="20"/>
    </w:rPr>
  </w:style>
  <w:style w:type="character" w:customStyle="1" w:styleId="QuoteChar">
    <w:name w:val="Quote Char"/>
    <w:link w:val="Quote"/>
    <w:locked/>
    <w:rsid w:val="00C10247"/>
    <w:rPr>
      <w:i/>
      <w:color w:val="000000"/>
    </w:rPr>
  </w:style>
  <w:style w:type="paragraph" w:customStyle="1" w:styleId="IntenseQuote">
    <w:name w:val="Intense Quote"/>
    <w:basedOn w:val="Normalny"/>
    <w:next w:val="Normalny"/>
    <w:link w:val="IntenseQuoteChar"/>
    <w:rsid w:val="00C1024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IntenseQuoteChar">
    <w:name w:val="Intense Quote Char"/>
    <w:link w:val="IntenseQuote"/>
    <w:locked/>
    <w:rsid w:val="00C10247"/>
    <w:rPr>
      <w:b/>
      <w:i/>
      <w:color w:val="4F81BD"/>
    </w:rPr>
  </w:style>
  <w:style w:type="character" w:customStyle="1" w:styleId="SubtleEmphasis">
    <w:name w:val="Subtle Emphasis"/>
    <w:rsid w:val="00C10247"/>
    <w:rPr>
      <w:i/>
      <w:color w:val="808080"/>
    </w:rPr>
  </w:style>
  <w:style w:type="character" w:customStyle="1" w:styleId="IntenseEmphasis">
    <w:name w:val="Intense Emphasis"/>
    <w:rsid w:val="00C10247"/>
    <w:rPr>
      <w:b/>
      <w:i/>
      <w:color w:val="4F81BD"/>
    </w:rPr>
  </w:style>
  <w:style w:type="character" w:customStyle="1" w:styleId="SubtleReference">
    <w:name w:val="Subtle Reference"/>
    <w:rsid w:val="00C10247"/>
    <w:rPr>
      <w:smallCaps/>
      <w:color w:val="auto"/>
      <w:u w:val="single"/>
    </w:rPr>
  </w:style>
  <w:style w:type="character" w:customStyle="1" w:styleId="IntenseReference">
    <w:name w:val="Intense Reference"/>
    <w:rsid w:val="00C10247"/>
    <w:rPr>
      <w:b/>
      <w:smallCaps/>
      <w:color w:val="auto"/>
      <w:spacing w:val="5"/>
      <w:u w:val="single"/>
    </w:rPr>
  </w:style>
  <w:style w:type="character" w:customStyle="1" w:styleId="BookTitle">
    <w:name w:val="Book Title"/>
    <w:rsid w:val="00C10247"/>
    <w:rPr>
      <w:b/>
      <w:smallCaps/>
      <w:spacing w:val="5"/>
    </w:rPr>
  </w:style>
  <w:style w:type="paragraph" w:customStyle="1" w:styleId="TOCHeading">
    <w:name w:val="TOC Heading"/>
    <w:basedOn w:val="Nagwek1"/>
    <w:next w:val="Normalny"/>
    <w:rsid w:val="00C10247"/>
    <w:pPr>
      <w:outlineLvl w:val="9"/>
    </w:pPr>
  </w:style>
  <w:style w:type="paragraph" w:styleId="Tekstpodstawowy">
    <w:name w:val="Body Text"/>
    <w:basedOn w:val="Normalny"/>
    <w:link w:val="TekstpodstawowyZnak"/>
    <w:rsid w:val="00A12BD1"/>
    <w:pPr>
      <w:tabs>
        <w:tab w:val="left" w:pos="567"/>
      </w:tabs>
      <w:suppressAutoHyphens/>
      <w:jc w:val="both"/>
    </w:pPr>
    <w:rPr>
      <w:b/>
      <w:bCs/>
      <w:sz w:val="32"/>
      <w:szCs w:val="32"/>
      <w:lang w:eastAsia="ar-SA"/>
    </w:rPr>
  </w:style>
  <w:style w:type="character" w:customStyle="1" w:styleId="TekstpodstawowyZnak">
    <w:name w:val="Tekst podstawowy Znak"/>
    <w:link w:val="Tekstpodstawowy"/>
    <w:locked/>
    <w:rsid w:val="00A12BD1"/>
    <w:rPr>
      <w:rFonts w:eastAsia="Times New Roman"/>
      <w:b/>
      <w:sz w:val="32"/>
      <w:lang w:val="pl-PL" w:eastAsia="ar-SA" w:bidi="ar-SA"/>
    </w:rPr>
  </w:style>
  <w:style w:type="paragraph" w:styleId="Tekstdymka">
    <w:name w:val="Balloon Text"/>
    <w:basedOn w:val="Normalny"/>
    <w:link w:val="TekstdymkaZnak"/>
    <w:semiHidden/>
    <w:locked/>
    <w:rsid w:val="008C712B"/>
    <w:rPr>
      <w:sz w:val="2"/>
    </w:rPr>
  </w:style>
  <w:style w:type="character" w:customStyle="1" w:styleId="TekstdymkaZnak">
    <w:name w:val="Tekst dymka Znak"/>
    <w:link w:val="Tekstdymka"/>
    <w:semiHidden/>
    <w:locked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990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Chojnicach</Company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Maksymilian Rudnik</cp:lastModifiedBy>
  <cp:revision>2</cp:revision>
  <cp:lastPrinted>2013-02-12T13:25:00Z</cp:lastPrinted>
  <dcterms:created xsi:type="dcterms:W3CDTF">2022-02-11T06:30:00Z</dcterms:created>
  <dcterms:modified xsi:type="dcterms:W3CDTF">2022-02-11T06:30:00Z</dcterms:modified>
</cp:coreProperties>
</file>