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36B6" w14:textId="1D1CCFFC" w:rsidR="0046412B" w:rsidRPr="00C81D9F" w:rsidRDefault="0077246B" w:rsidP="007724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D9F">
        <w:rPr>
          <w:rFonts w:ascii="Times New Roman" w:hAnsi="Times New Roman" w:cs="Times New Roman"/>
          <w:b/>
          <w:bCs/>
          <w:sz w:val="28"/>
          <w:szCs w:val="28"/>
        </w:rPr>
        <w:t>Uchwała Nr ………</w:t>
      </w:r>
    </w:p>
    <w:p w14:paraId="61ED5D62" w14:textId="0EE30612" w:rsidR="0077246B" w:rsidRPr="00C81D9F" w:rsidRDefault="0077246B" w:rsidP="007724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D9F">
        <w:rPr>
          <w:rFonts w:ascii="Times New Roman" w:hAnsi="Times New Roman" w:cs="Times New Roman"/>
          <w:b/>
          <w:bCs/>
          <w:sz w:val="28"/>
          <w:szCs w:val="28"/>
        </w:rPr>
        <w:t>Rady Miejskiej w Chojnicach</w:t>
      </w:r>
    </w:p>
    <w:p w14:paraId="7F29671A" w14:textId="122A7618" w:rsidR="0077246B" w:rsidRPr="00C81D9F" w:rsidRDefault="009E19FC" w:rsidP="007724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D9F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77246B" w:rsidRPr="00C81D9F">
        <w:rPr>
          <w:rFonts w:ascii="Times New Roman" w:hAnsi="Times New Roman" w:cs="Times New Roman"/>
          <w:b/>
          <w:bCs/>
          <w:sz w:val="28"/>
          <w:szCs w:val="28"/>
        </w:rPr>
        <w:t xml:space="preserve"> dnia ……… grudnia 2023r.</w:t>
      </w:r>
    </w:p>
    <w:p w14:paraId="2F57F947" w14:textId="77777777" w:rsidR="0077246B" w:rsidRDefault="0077246B" w:rsidP="007724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48B7DC" w14:textId="1DB16B83" w:rsidR="0077246B" w:rsidRDefault="0077246B" w:rsidP="009E19FC">
      <w:pPr>
        <w:spacing w:after="0" w:line="276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9E19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zasad przeznaczenia do sprzedaży nieruchomości gruntowych oddanych </w:t>
      </w:r>
      <w:r w:rsidR="009E19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użytkowanie wieczyste oraz szczegółowych wytycznych sprzedaży nieruchomości gruntowych na rzecz ich użytkowników wieczystych</w:t>
      </w:r>
    </w:p>
    <w:p w14:paraId="2CFEC536" w14:textId="77777777" w:rsidR="0077246B" w:rsidRDefault="0077246B" w:rsidP="007724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C016C2" w14:textId="0568878D" w:rsidR="0077246B" w:rsidRDefault="0077246B" w:rsidP="009E19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32 ust. 1b ustawy z dnia 21 sierpnia 1997 r.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z 2023 r. poz. 344, </w:t>
      </w:r>
      <w:r w:rsidR="009E19FC">
        <w:rPr>
          <w:rFonts w:ascii="Times New Roman" w:hAnsi="Times New Roman" w:cs="Times New Roman"/>
          <w:sz w:val="24"/>
          <w:szCs w:val="24"/>
        </w:rPr>
        <w:t>1113, 1463, 1506, 1688, 1762,</w:t>
      </w:r>
      <w:r w:rsidR="00416428">
        <w:rPr>
          <w:rFonts w:ascii="Times New Roman" w:hAnsi="Times New Roman" w:cs="Times New Roman"/>
          <w:sz w:val="24"/>
          <w:szCs w:val="24"/>
        </w:rPr>
        <w:t xml:space="preserve"> 1906, 2029</w:t>
      </w:r>
      <w:r>
        <w:rPr>
          <w:rFonts w:ascii="Times New Roman" w:hAnsi="Times New Roman" w:cs="Times New Roman"/>
          <w:sz w:val="24"/>
          <w:szCs w:val="24"/>
        </w:rPr>
        <w:t xml:space="preserve">), art. 18. </w:t>
      </w:r>
      <w:r w:rsidR="00C81D9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 2 pkt 15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 r. poz. 40, 572, 1463, 1688), uchwala się, co następuje.</w:t>
      </w:r>
    </w:p>
    <w:p w14:paraId="0123DEEE" w14:textId="77777777" w:rsidR="0077246B" w:rsidRDefault="0077246B" w:rsidP="007724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96E93B" w14:textId="5AD04382" w:rsidR="0077246B" w:rsidRDefault="0077246B" w:rsidP="009E19F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ab/>
        <w:t>Przeznaczenie do sprzedaży nieruchomości gruntowych stanowiących własność Gminy Miejskiej Chojnice na rzecz ich użytkowników wieczystych, odbywa się na zasadach oraz według wytycznych sprzedaży określonych niniejszą uchwałą.</w:t>
      </w:r>
    </w:p>
    <w:p w14:paraId="4FFD279D" w14:textId="77777777" w:rsidR="0077246B" w:rsidRDefault="0077246B" w:rsidP="009E19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2387" w14:textId="20F8E785" w:rsidR="0077246B" w:rsidRDefault="0077246B" w:rsidP="009E19FC">
      <w:pPr>
        <w:tabs>
          <w:tab w:val="left" w:pos="426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Sprzedaż, o której mowa w § 1 może nastąpić na wniosek użytkownika wieczystego, jeśli zostaną spełnione łącznie następujące warunki:</w:t>
      </w:r>
    </w:p>
    <w:p w14:paraId="52E7552E" w14:textId="6F649A3D" w:rsidR="0077246B" w:rsidRDefault="009E19FC" w:rsidP="009E19FC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246B">
        <w:rPr>
          <w:rFonts w:ascii="Times New Roman" w:hAnsi="Times New Roman" w:cs="Times New Roman"/>
          <w:sz w:val="24"/>
          <w:szCs w:val="24"/>
        </w:rPr>
        <w:t>ieruchomość gruntowa nie jest przeznaczona w miejscowym planie zagospodarowania przestrzennego albo, w razie jego braku, w studium uwarunkowań i kierunków zagospodarowania przestrzennego na potrzeby zabezpieczenia rezerw terenów pod realizację celów publicznych;</w:t>
      </w:r>
    </w:p>
    <w:p w14:paraId="0092985B" w14:textId="5AA31CC2" w:rsidR="0077246B" w:rsidRDefault="009E19FC" w:rsidP="009E19FC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246B">
        <w:rPr>
          <w:rFonts w:ascii="Times New Roman" w:hAnsi="Times New Roman" w:cs="Times New Roman"/>
          <w:sz w:val="24"/>
          <w:szCs w:val="24"/>
        </w:rPr>
        <w:t>ieruchomość gruntowa została zagospodarowana zgodnie z postanowieniami umowy o oddanie nieruchomości gruntowej w użytkowanie wieczyste lub zgodnie z decyzją lub innym dokumentem oraz przepisem prawa, na podstawie którego grunt został oddany w użytkowanie wieczyste, w tym celu na który nieruchomość gruntowa została oddana w użytkowanie wieczyste;</w:t>
      </w:r>
    </w:p>
    <w:p w14:paraId="284D7284" w14:textId="2EAAFAF3" w:rsidR="0077246B" w:rsidRDefault="009E19FC" w:rsidP="009E19FC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7246B">
        <w:rPr>
          <w:rFonts w:ascii="Times New Roman" w:hAnsi="Times New Roman" w:cs="Times New Roman"/>
          <w:sz w:val="24"/>
          <w:szCs w:val="24"/>
        </w:rPr>
        <w:t>otychczasowy użytkownik wieczysty nie posiada zaległości wobec Gminy Miejskiej Chojnice w stosunku do nieruchomości gruntowej objętej sprzedażą z tytułu opłat rocznych za użytkowanie wieczyste i podatku od nieruchomości.</w:t>
      </w:r>
    </w:p>
    <w:p w14:paraId="5F6B3D5C" w14:textId="15CB7C22" w:rsidR="0077246B" w:rsidRDefault="0077246B" w:rsidP="009E19FC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W przypadku niespełnienia warunków określonych w ust. 1 przeznaczenie do sprzedaży i sprzedaż może nastąpić jedynie za zgodą Rady Miejskiej w Chojnicach.</w:t>
      </w:r>
    </w:p>
    <w:p w14:paraId="7365AB89" w14:textId="77777777" w:rsidR="0077246B" w:rsidRDefault="0077246B" w:rsidP="009E19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47E8F" w14:textId="39385DB2" w:rsidR="0077246B" w:rsidRDefault="0077246B" w:rsidP="009E19F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ab/>
        <w:t xml:space="preserve">Cenę nieruchomości gruntowej </w:t>
      </w:r>
      <w:r w:rsidR="009E19FC">
        <w:rPr>
          <w:rFonts w:ascii="Times New Roman" w:hAnsi="Times New Roman" w:cs="Times New Roman"/>
          <w:sz w:val="24"/>
          <w:szCs w:val="24"/>
        </w:rPr>
        <w:t>przeznaczonej</w:t>
      </w:r>
      <w:r>
        <w:rPr>
          <w:rFonts w:ascii="Times New Roman" w:hAnsi="Times New Roman" w:cs="Times New Roman"/>
          <w:sz w:val="24"/>
          <w:szCs w:val="24"/>
        </w:rPr>
        <w:t xml:space="preserve"> do sprzedaży, o </w:t>
      </w:r>
      <w:r w:rsidR="009E19FC">
        <w:rPr>
          <w:rFonts w:ascii="Times New Roman" w:hAnsi="Times New Roman" w:cs="Times New Roman"/>
          <w:sz w:val="24"/>
          <w:szCs w:val="24"/>
        </w:rPr>
        <w:t>której</w:t>
      </w:r>
      <w:r>
        <w:rPr>
          <w:rFonts w:ascii="Times New Roman" w:hAnsi="Times New Roman" w:cs="Times New Roman"/>
          <w:sz w:val="24"/>
          <w:szCs w:val="24"/>
        </w:rPr>
        <w:t xml:space="preserve"> mowa w § 1 ustala się w sposób określony w art. 69 </w:t>
      </w:r>
      <w:r w:rsidR="009E19FC">
        <w:rPr>
          <w:rFonts w:ascii="Times New Roman" w:hAnsi="Times New Roman" w:cs="Times New Roman"/>
          <w:sz w:val="24"/>
          <w:szCs w:val="24"/>
        </w:rPr>
        <w:t>ustawy z 21 sierpnia 1997r.</w:t>
      </w:r>
      <w:r>
        <w:rPr>
          <w:rFonts w:ascii="Times New Roman" w:hAnsi="Times New Roman" w:cs="Times New Roman"/>
          <w:sz w:val="24"/>
          <w:szCs w:val="24"/>
        </w:rPr>
        <w:t xml:space="preserve"> o gospodarce</w:t>
      </w:r>
      <w:r w:rsidR="00C81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nieruchomościami</w:t>
      </w:r>
      <w:r w:rsidR="009E19FC">
        <w:rPr>
          <w:rFonts w:ascii="Times New Roman" w:hAnsi="Times New Roman" w:cs="Times New Roman"/>
          <w:sz w:val="24"/>
          <w:szCs w:val="24"/>
        </w:rPr>
        <w:t>.</w:t>
      </w:r>
    </w:p>
    <w:p w14:paraId="76934595" w14:textId="77777777" w:rsidR="009E19FC" w:rsidRDefault="009E19FC" w:rsidP="009E19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B55F3" w14:textId="375054AB" w:rsidR="009E19FC" w:rsidRDefault="009E19FC" w:rsidP="009E19F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  <w:r>
        <w:rPr>
          <w:rFonts w:ascii="Times New Roman" w:hAnsi="Times New Roman" w:cs="Times New Roman"/>
          <w:sz w:val="24"/>
          <w:szCs w:val="24"/>
        </w:rPr>
        <w:tab/>
        <w:t>W przypadku nieruchomości gruntowej wykorzystywanej do prowadzenia działalności gospodarczej, sprzedawanej jej użytkownikowi wieczystemu, ma zastosowanie przepis art. 69a ustawy z 21 sierpnia 1997 r. o gospodarce nieruchomościami.</w:t>
      </w:r>
    </w:p>
    <w:p w14:paraId="01F3EDD6" w14:textId="324D4F74" w:rsidR="009E19FC" w:rsidRDefault="009E19FC" w:rsidP="009E19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1E3CA" w14:textId="3E37F371" w:rsidR="009E19FC" w:rsidRDefault="009E19FC" w:rsidP="009E19F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ab/>
        <w:t>Wykonanie uchwały powierza się Burmistrzowi Miasta Chojnice.</w:t>
      </w:r>
    </w:p>
    <w:p w14:paraId="3CF00D1E" w14:textId="77777777" w:rsidR="009E19FC" w:rsidRDefault="009E19FC" w:rsidP="009E19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03557" w14:textId="56FCA460" w:rsidR="009E19FC" w:rsidRDefault="009E19FC" w:rsidP="009E19F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ab/>
        <w:t>Uchwała wchodzi w życie po upływie 14 dni od ogłoszenia w Dzienniku Urzędowym Województwa Pomorskiego.</w:t>
      </w:r>
    </w:p>
    <w:p w14:paraId="22F27782" w14:textId="77777777" w:rsidR="009E19FC" w:rsidRDefault="009E19FC" w:rsidP="009E19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D1681" w14:textId="1624DA62" w:rsidR="009E19FC" w:rsidRPr="00C81D9F" w:rsidRDefault="009E19FC" w:rsidP="00C81D9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D9F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4FC843E9" w14:textId="5F086C3E" w:rsidR="009E19FC" w:rsidRDefault="009E19FC" w:rsidP="009E19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 w Chojnicach zobowiązana jest do podjęcia niniejszej uchwały</w:t>
      </w:r>
      <w:r w:rsidR="00C81D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podstawie art. 32 ust. 1b ustawy z dnia 21 sierpnia 1997 r. o gospodarce nieruchomościami wprowadzonego ustawa z 26 maja 2023 r. o zmianie ustawy o samorządzie gminnym, ustawy o społecznych formach rozwoju mieszkalnictwa, ustawy o gospodarce nieruchomościami, ustawy o podatku od czynności cywilnoprawnych oraz niektórych innych ustaw</w:t>
      </w:r>
      <w:r w:rsidR="00C81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(Dz.U. z 2023r. poz. 1463). Celem podjęcia niniejszej uchwały jest określenie zasad przeznaczenia</w:t>
      </w:r>
      <w:r w:rsidR="00C81D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sprzedaży nieruchomości gruntowych oddanych w użytkowanie wieczyste oraz ustalenie szczegółowych wytycznych sprzedaży tychże nieruchomości na rzecz ich użytkowników wieczystych. Zgodnie ze wskazaną ustawą uprawnienie do wskazania tychże zasad przysługuje Radzie Miejskiej jedynie w okresie 4 miesięcy od daty wejścia w życie ustawy</w:t>
      </w:r>
      <w:r w:rsidR="00C81D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tj. od 31 sierpnia 2023r. Po upływie tego okresu zbycie nieruchomości gruntowych odbywać by się mogło jedynie w oparciu o zasady określone ustawą, które są mniej korzystne dla Gminy Miejskiej Chojnice. </w:t>
      </w:r>
    </w:p>
    <w:p w14:paraId="3DD0F6D3" w14:textId="39E2E06B" w:rsidR="009E19FC" w:rsidRPr="0077246B" w:rsidRDefault="009E19FC" w:rsidP="009E19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zasadne jest podjęcie niniejszej uchwały.</w:t>
      </w:r>
    </w:p>
    <w:sectPr w:rsidR="009E19FC" w:rsidRPr="0077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DBAB" w14:textId="77777777" w:rsidR="00F73D6D" w:rsidRDefault="00F73D6D" w:rsidP="009E19FC">
      <w:pPr>
        <w:spacing w:after="0" w:line="240" w:lineRule="auto"/>
      </w:pPr>
      <w:r>
        <w:separator/>
      </w:r>
    </w:p>
  </w:endnote>
  <w:endnote w:type="continuationSeparator" w:id="0">
    <w:p w14:paraId="176193FF" w14:textId="77777777" w:rsidR="00F73D6D" w:rsidRDefault="00F73D6D" w:rsidP="009E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67C8" w14:textId="77777777" w:rsidR="00F73D6D" w:rsidRDefault="00F73D6D" w:rsidP="009E19FC">
      <w:pPr>
        <w:spacing w:after="0" w:line="240" w:lineRule="auto"/>
      </w:pPr>
      <w:r>
        <w:separator/>
      </w:r>
    </w:p>
  </w:footnote>
  <w:footnote w:type="continuationSeparator" w:id="0">
    <w:p w14:paraId="4C95C8B3" w14:textId="77777777" w:rsidR="00F73D6D" w:rsidRDefault="00F73D6D" w:rsidP="009E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5C6E"/>
    <w:multiLevelType w:val="hybridMultilevel"/>
    <w:tmpl w:val="2A3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46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6B"/>
    <w:rsid w:val="00416428"/>
    <w:rsid w:val="0046412B"/>
    <w:rsid w:val="00472986"/>
    <w:rsid w:val="0077246B"/>
    <w:rsid w:val="009E19FC"/>
    <w:rsid w:val="00C81D9F"/>
    <w:rsid w:val="00F7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E846"/>
  <w15:chartTrackingRefBased/>
  <w15:docId w15:val="{D0A2871F-77A8-444F-BEAA-52F4E5C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46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19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19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1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Wajlonis</dc:creator>
  <cp:keywords/>
  <dc:description/>
  <cp:lastModifiedBy>Maja Stormann</cp:lastModifiedBy>
  <cp:revision>2</cp:revision>
  <cp:lastPrinted>2023-12-08T11:03:00Z</cp:lastPrinted>
  <dcterms:created xsi:type="dcterms:W3CDTF">2023-12-08T11:04:00Z</dcterms:created>
  <dcterms:modified xsi:type="dcterms:W3CDTF">2023-12-08T11:04:00Z</dcterms:modified>
</cp:coreProperties>
</file>