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790F" w14:textId="77777777" w:rsidR="003E0294" w:rsidRDefault="003E0294" w:rsidP="003E0294">
      <w:pPr>
        <w:shd w:val="clear" w:color="auto" w:fill="FFFFFF"/>
        <w:spacing w:after="0" w:line="240" w:lineRule="auto"/>
        <w:jc w:val="center"/>
      </w:pPr>
      <w:r>
        <w:rPr>
          <w:szCs w:val="24"/>
          <w:lang w:eastAsia="pl-PL"/>
        </w:rPr>
        <w:t>UCHWAŁA Nr………..</w:t>
      </w:r>
    </w:p>
    <w:p w14:paraId="00ED3541" w14:textId="77777777" w:rsidR="003E0294" w:rsidRDefault="003E0294" w:rsidP="003E0294">
      <w:pPr>
        <w:shd w:val="clear" w:color="auto" w:fill="FFFFFF"/>
        <w:spacing w:after="0" w:line="240" w:lineRule="auto"/>
        <w:jc w:val="center"/>
      </w:pPr>
      <w:r>
        <w:rPr>
          <w:szCs w:val="24"/>
          <w:lang w:eastAsia="pl-PL"/>
        </w:rPr>
        <w:t>RADY MIEJSKIEJ W CHOJNICACH</w:t>
      </w:r>
    </w:p>
    <w:p w14:paraId="2720BB62" w14:textId="77777777" w:rsidR="003E0294" w:rsidRDefault="003E0294" w:rsidP="003E0294">
      <w:pPr>
        <w:shd w:val="clear" w:color="auto" w:fill="FFFFFF"/>
        <w:spacing w:after="0" w:line="240" w:lineRule="auto"/>
        <w:jc w:val="center"/>
      </w:pPr>
      <w:r>
        <w:rPr>
          <w:color w:val="000000"/>
          <w:szCs w:val="24"/>
          <w:lang w:eastAsia="pl-PL"/>
        </w:rPr>
        <w:t>z dnia …………………</w:t>
      </w:r>
    </w:p>
    <w:p w14:paraId="2DC15DFE" w14:textId="77777777" w:rsidR="003E0294" w:rsidRDefault="003E0294" w:rsidP="003E0294">
      <w:pPr>
        <w:shd w:val="clear" w:color="auto" w:fill="FFFFFF"/>
        <w:spacing w:after="0" w:line="240" w:lineRule="auto"/>
        <w:jc w:val="center"/>
        <w:rPr>
          <w:color w:val="000000"/>
          <w:szCs w:val="24"/>
          <w:lang w:eastAsia="pl-PL"/>
        </w:rPr>
      </w:pPr>
    </w:p>
    <w:p w14:paraId="6E3FB1E0" w14:textId="77777777" w:rsidR="003E0294" w:rsidRDefault="003E0294" w:rsidP="003E0294">
      <w:pPr>
        <w:spacing w:before="80" w:after="0"/>
        <w:jc w:val="center"/>
      </w:pPr>
      <w:r>
        <w:rPr>
          <w:b/>
          <w:color w:val="000000"/>
        </w:rPr>
        <w:t>w sprawie wyznaczenia miejsca do prowadzenia handlu w piątki i soboty przez rolników i ich domowników oraz określenia zasad prowadzenia handlu w piątki i soboty przez rolników i ich domowników na wyznaczonych miejscach</w:t>
      </w:r>
    </w:p>
    <w:p w14:paraId="1C97C358" w14:textId="77777777" w:rsidR="003E0294" w:rsidRDefault="003E0294" w:rsidP="003E0294">
      <w:pPr>
        <w:spacing w:before="80" w:after="0"/>
        <w:jc w:val="center"/>
        <w:rPr>
          <w:b/>
          <w:color w:val="000000"/>
        </w:rPr>
      </w:pPr>
    </w:p>
    <w:p w14:paraId="052DC47D" w14:textId="77777777" w:rsidR="003E0294" w:rsidRDefault="003E0294" w:rsidP="003E0294">
      <w:pPr>
        <w:spacing w:before="80" w:after="240"/>
        <w:jc w:val="both"/>
      </w:pPr>
      <w:r>
        <w:rPr>
          <w:color w:val="000000"/>
        </w:rPr>
        <w:tab/>
        <w:t xml:space="preserve">Na podstawie art. 18 ust. 2 pkt 15 i art. 40 ust. 2 pkt 4 ustawy z dnia 8 marca 1990 r. </w:t>
      </w:r>
      <w:r>
        <w:rPr>
          <w:color w:val="000000"/>
        </w:rPr>
        <w:br/>
        <w:t xml:space="preserve">o samorządzie gminnym (Dz. U. z 2021 r. poz. 1372 i poz. 1834) oraz </w:t>
      </w:r>
      <w:r>
        <w:rPr>
          <w:color w:val="1B1B1B"/>
        </w:rPr>
        <w:t>art. 3 ust. 1</w:t>
      </w:r>
      <w:r>
        <w:rPr>
          <w:color w:val="000000"/>
        </w:rPr>
        <w:t xml:space="preserve">, </w:t>
      </w:r>
      <w:r>
        <w:rPr>
          <w:color w:val="1B1B1B"/>
        </w:rPr>
        <w:t>art. 5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i art. </w:t>
      </w:r>
      <w:r>
        <w:rPr>
          <w:color w:val="1B1B1B"/>
        </w:rPr>
        <w:t>6</w:t>
      </w:r>
      <w:r>
        <w:rPr>
          <w:color w:val="000000"/>
        </w:rPr>
        <w:t xml:space="preserve"> ustawy z dnia 29 października 2021 r. o ułatwieniach w prowadzeniu handlu w piątki </w:t>
      </w:r>
      <w:r>
        <w:rPr>
          <w:color w:val="000000"/>
        </w:rPr>
        <w:br/>
        <w:t>i soboty przez rolników i ich domowników (tekst jedn.: Dz. U. z 2021 r. poz. 2290), uchwala się, co następuje:</w:t>
      </w:r>
    </w:p>
    <w:p w14:paraId="47D7A7C2" w14:textId="77777777" w:rsidR="003E0294" w:rsidRDefault="003E0294" w:rsidP="003E0294">
      <w:pPr>
        <w:tabs>
          <w:tab w:val="left" w:pos="396"/>
          <w:tab w:val="left" w:pos="621"/>
        </w:tabs>
        <w:spacing w:before="26" w:after="0"/>
        <w:ind w:left="624" w:hanging="624"/>
        <w:jc w:val="both"/>
      </w:pPr>
      <w:r>
        <w:rPr>
          <w:color w:val="000000"/>
        </w:rPr>
        <w:t>§ 1.</w:t>
      </w:r>
      <w:r>
        <w:rPr>
          <w:color w:val="000000"/>
        </w:rPr>
        <w:tab/>
        <w:t>1.</w:t>
      </w:r>
      <w:r>
        <w:rPr>
          <w:color w:val="000000"/>
        </w:rPr>
        <w:tab/>
        <w:t xml:space="preserve">Do prowadzenia handlu w piątki i soboty przez rolników i ich domowników wyznacza się miejsce na targowisku miejskim w </w:t>
      </w:r>
      <w:r>
        <w:rPr>
          <w:color w:val="000000"/>
          <w:szCs w:val="24"/>
          <w:lang w:eastAsia="pl-PL"/>
        </w:rPr>
        <w:t>Chojnicach</w:t>
      </w:r>
      <w:r>
        <w:rPr>
          <w:color w:val="000000"/>
        </w:rPr>
        <w:t xml:space="preserve"> przy ul. </w:t>
      </w:r>
      <w:proofErr w:type="spellStart"/>
      <w:r>
        <w:rPr>
          <w:color w:val="000000"/>
          <w:szCs w:val="24"/>
          <w:lang w:eastAsia="pl-PL"/>
        </w:rPr>
        <w:t>Angowickiej</w:t>
      </w:r>
      <w:proofErr w:type="spellEnd"/>
      <w:r>
        <w:rPr>
          <w:color w:val="000000"/>
          <w:szCs w:val="24"/>
          <w:lang w:eastAsia="pl-PL"/>
        </w:rPr>
        <w:t>.</w:t>
      </w:r>
    </w:p>
    <w:p w14:paraId="374B87BB" w14:textId="77777777" w:rsidR="003E0294" w:rsidRDefault="003E0294" w:rsidP="003E0294">
      <w:pPr>
        <w:shd w:val="clear" w:color="auto" w:fill="FFFFFF"/>
        <w:tabs>
          <w:tab w:val="left" w:pos="396"/>
          <w:tab w:val="left" w:pos="621"/>
        </w:tabs>
        <w:spacing w:after="0" w:line="240" w:lineRule="auto"/>
        <w:ind w:left="624" w:hanging="227"/>
        <w:jc w:val="both"/>
      </w:pPr>
      <w:r>
        <w:rPr>
          <w:color w:val="000000"/>
          <w:szCs w:val="24"/>
          <w:lang w:eastAsia="pl-PL"/>
        </w:rPr>
        <w:t>2.</w:t>
      </w:r>
      <w:r>
        <w:rPr>
          <w:color w:val="000000"/>
          <w:szCs w:val="24"/>
          <w:lang w:eastAsia="pl-PL"/>
        </w:rPr>
        <w:tab/>
      </w:r>
      <w:r>
        <w:rPr>
          <w:color w:val="000000"/>
        </w:rPr>
        <w:t>Położenie miejsca, o którym mowa w ust. 1, określa załącznik nr 1 do niniejszej uchwały.</w:t>
      </w:r>
    </w:p>
    <w:p w14:paraId="67A2EAFF" w14:textId="77777777" w:rsidR="003E0294" w:rsidRDefault="003E0294" w:rsidP="003E0294">
      <w:pPr>
        <w:shd w:val="clear" w:color="auto" w:fill="FFFFFF"/>
        <w:tabs>
          <w:tab w:val="left" w:pos="396"/>
          <w:tab w:val="left" w:pos="621"/>
        </w:tabs>
        <w:spacing w:after="0" w:line="240" w:lineRule="auto"/>
        <w:ind w:left="624" w:hanging="227"/>
        <w:jc w:val="both"/>
        <w:rPr>
          <w:color w:val="000000"/>
        </w:rPr>
      </w:pPr>
    </w:p>
    <w:p w14:paraId="701E1F36" w14:textId="77777777" w:rsidR="003E0294" w:rsidRDefault="003E0294" w:rsidP="003E0294">
      <w:pPr>
        <w:shd w:val="clear" w:color="auto" w:fill="FFFFFF"/>
        <w:tabs>
          <w:tab w:val="left" w:pos="225"/>
          <w:tab w:val="left" w:pos="621"/>
        </w:tabs>
        <w:spacing w:before="26" w:after="0"/>
        <w:ind w:left="624" w:hanging="624"/>
        <w:jc w:val="both"/>
      </w:pPr>
      <w:r>
        <w:rPr>
          <w:color w:val="000000"/>
        </w:rPr>
        <w:t>§ 2.</w:t>
      </w:r>
      <w:r>
        <w:rPr>
          <w:color w:val="000000"/>
        </w:rPr>
        <w:tab/>
        <w:t>Przyjmuje się regulamin określający zasady prowadzenia handlu w piątki i soboty przez rolników i ich domowników na wyznaczonych miejscach, o których mowa w § 1 uchwały. Regulamin stanowi załącznik nr 2 do niniejszej uchwały.</w:t>
      </w:r>
    </w:p>
    <w:p w14:paraId="4EA04E02" w14:textId="77777777" w:rsidR="003E0294" w:rsidRDefault="003E0294" w:rsidP="003E0294">
      <w:pPr>
        <w:shd w:val="clear" w:color="auto" w:fill="FFFFFF"/>
        <w:tabs>
          <w:tab w:val="left" w:pos="621"/>
        </w:tabs>
        <w:spacing w:before="26" w:after="0"/>
        <w:ind w:left="624" w:hanging="624"/>
        <w:jc w:val="both"/>
        <w:rPr>
          <w:color w:val="000000"/>
        </w:rPr>
      </w:pPr>
    </w:p>
    <w:p w14:paraId="76DD7213" w14:textId="77777777" w:rsidR="003E0294" w:rsidRDefault="003E0294" w:rsidP="003E0294">
      <w:pPr>
        <w:shd w:val="clear" w:color="auto" w:fill="FFFFFF"/>
        <w:tabs>
          <w:tab w:val="left" w:pos="621"/>
        </w:tabs>
        <w:spacing w:after="0" w:line="240" w:lineRule="auto"/>
        <w:ind w:left="567" w:hanging="567"/>
        <w:jc w:val="both"/>
      </w:pPr>
      <w:r>
        <w:rPr>
          <w:color w:val="000000"/>
          <w:szCs w:val="24"/>
          <w:lang w:eastAsia="pl-PL"/>
        </w:rPr>
        <w:t>§ 3.</w:t>
      </w:r>
      <w:r>
        <w:rPr>
          <w:color w:val="000000"/>
          <w:szCs w:val="24"/>
          <w:lang w:eastAsia="pl-PL"/>
        </w:rPr>
        <w:tab/>
        <w:t xml:space="preserve">Wykonanie uchwały powierza się Burmistrzowi Miasta Chojnice. </w:t>
      </w:r>
    </w:p>
    <w:p w14:paraId="286E2A74" w14:textId="77777777" w:rsidR="003E0294" w:rsidRDefault="003E0294" w:rsidP="003E0294">
      <w:pPr>
        <w:shd w:val="clear" w:color="auto" w:fill="FFFFFF"/>
        <w:tabs>
          <w:tab w:val="left" w:pos="621"/>
        </w:tabs>
        <w:spacing w:after="0" w:line="240" w:lineRule="auto"/>
        <w:ind w:left="567" w:hanging="567"/>
        <w:jc w:val="both"/>
        <w:rPr>
          <w:color w:val="000000"/>
          <w:szCs w:val="24"/>
          <w:lang w:eastAsia="pl-PL"/>
        </w:rPr>
      </w:pPr>
    </w:p>
    <w:p w14:paraId="255F7F2E" w14:textId="77777777" w:rsidR="003E0294" w:rsidRDefault="003E0294" w:rsidP="003E0294">
      <w:pPr>
        <w:shd w:val="clear" w:color="auto" w:fill="FFFFFF"/>
        <w:tabs>
          <w:tab w:val="left" w:pos="621"/>
        </w:tabs>
        <w:spacing w:after="0" w:line="240" w:lineRule="auto"/>
        <w:ind w:left="567" w:hanging="567"/>
        <w:jc w:val="both"/>
      </w:pPr>
      <w:r>
        <w:rPr>
          <w:color w:val="000000"/>
          <w:szCs w:val="24"/>
          <w:lang w:eastAsia="pl-PL"/>
        </w:rPr>
        <w:t>§ 4.</w:t>
      </w:r>
      <w:r>
        <w:rPr>
          <w:color w:val="000000"/>
          <w:szCs w:val="24"/>
          <w:lang w:eastAsia="pl-PL"/>
        </w:rPr>
        <w:tab/>
        <w:t>Uchwała wchodzi w życie po upływie 14 dni od dnia ogłoszenia w Dzienniku Urzędowym Województwa Pomorskiego.</w:t>
      </w:r>
    </w:p>
    <w:p w14:paraId="5B9ED5C9" w14:textId="77777777" w:rsidR="003E0294" w:rsidRDefault="003E0294" w:rsidP="003E0294">
      <w:pPr>
        <w:shd w:val="clear" w:color="auto" w:fill="FFFFFF"/>
        <w:tabs>
          <w:tab w:val="left" w:pos="621"/>
        </w:tabs>
        <w:spacing w:after="0" w:line="240" w:lineRule="auto"/>
        <w:ind w:left="567" w:hanging="567"/>
        <w:jc w:val="both"/>
        <w:rPr>
          <w:color w:val="000000"/>
          <w:szCs w:val="24"/>
          <w:lang w:eastAsia="pl-PL"/>
        </w:rPr>
      </w:pPr>
    </w:p>
    <w:p w14:paraId="777C6432" w14:textId="77777777" w:rsidR="003E0294" w:rsidRDefault="003E0294" w:rsidP="003E0294">
      <w:pPr>
        <w:shd w:val="clear" w:color="auto" w:fill="FFFFFF"/>
        <w:tabs>
          <w:tab w:val="left" w:pos="621"/>
        </w:tabs>
        <w:spacing w:after="0" w:line="240" w:lineRule="auto"/>
        <w:ind w:left="567" w:hanging="567"/>
        <w:jc w:val="both"/>
        <w:rPr>
          <w:color w:val="000000"/>
          <w:szCs w:val="24"/>
          <w:lang w:eastAsia="pl-PL"/>
        </w:rPr>
      </w:pPr>
    </w:p>
    <w:p w14:paraId="7A1CCCBE" w14:textId="77777777" w:rsidR="003E0294" w:rsidRDefault="003E0294" w:rsidP="003E0294">
      <w:pPr>
        <w:pStyle w:val="NormalnyWeb"/>
        <w:spacing w:beforeAutospacing="0" w:after="0"/>
        <w:ind w:left="6096"/>
        <w:jc w:val="center"/>
      </w:pPr>
      <w:r>
        <w:t>Przewodniczący</w:t>
      </w:r>
    </w:p>
    <w:p w14:paraId="3DE79B85" w14:textId="77777777" w:rsidR="003E0294" w:rsidRDefault="003E0294" w:rsidP="003E0294">
      <w:pPr>
        <w:pStyle w:val="NormalnyWeb"/>
        <w:spacing w:beforeAutospacing="0" w:after="0"/>
        <w:ind w:left="6096"/>
        <w:jc w:val="center"/>
      </w:pPr>
      <w:r>
        <w:t>Rady Miejskiej</w:t>
      </w:r>
    </w:p>
    <w:p w14:paraId="794618F3" w14:textId="77777777" w:rsidR="003E0294" w:rsidRDefault="003E0294" w:rsidP="003E0294">
      <w:pPr>
        <w:pStyle w:val="NormalnyWeb"/>
        <w:spacing w:beforeAutospacing="0" w:after="0"/>
        <w:ind w:left="6096"/>
        <w:jc w:val="center"/>
      </w:pPr>
    </w:p>
    <w:p w14:paraId="1138281A" w14:textId="77777777" w:rsidR="003E0294" w:rsidRDefault="003E0294" w:rsidP="003E0294">
      <w:pPr>
        <w:pStyle w:val="NormalnyWeb"/>
        <w:spacing w:beforeAutospacing="0" w:after="0"/>
        <w:ind w:left="6096"/>
        <w:jc w:val="center"/>
      </w:pPr>
    </w:p>
    <w:p w14:paraId="326730CF" w14:textId="77777777" w:rsidR="003E0294" w:rsidRDefault="003E0294" w:rsidP="003E0294">
      <w:pPr>
        <w:pStyle w:val="NormalnyWeb"/>
        <w:spacing w:beforeAutospacing="0" w:after="0"/>
        <w:ind w:left="6096"/>
        <w:jc w:val="center"/>
      </w:pPr>
      <w:r>
        <w:rPr>
          <w:color w:val="000000"/>
        </w:rPr>
        <w:t xml:space="preserve">Antoni </w:t>
      </w:r>
      <w:proofErr w:type="spellStart"/>
      <w:r>
        <w:rPr>
          <w:color w:val="000000"/>
        </w:rPr>
        <w:t>Szlanga</w:t>
      </w:r>
      <w:proofErr w:type="spellEnd"/>
    </w:p>
    <w:p w14:paraId="24079810" w14:textId="77777777" w:rsidR="005652D9" w:rsidRDefault="005652D9"/>
    <w:sectPr w:rsidR="0056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94"/>
    <w:rsid w:val="003E0294"/>
    <w:rsid w:val="005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A43"/>
  <w15:chartTrackingRefBased/>
  <w15:docId w15:val="{648CF968-6C52-4209-9E00-CD8DB99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94"/>
    <w:pPr>
      <w:spacing w:after="200" w:line="276" w:lineRule="auto"/>
    </w:pPr>
    <w:rPr>
      <w:rFonts w:ascii="Times New Roman" w:eastAsia="Times New Roman" w:hAnsi="Times New Roman" w:cs="Times New Roman"/>
      <w:sz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3E0294"/>
    <w:pPr>
      <w:spacing w:beforeAutospacing="1" w:after="119" w:line="240" w:lineRule="auto"/>
    </w:pPr>
    <w:rPr>
      <w:rFonts w:eastAsia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1</cp:revision>
  <dcterms:created xsi:type="dcterms:W3CDTF">2022-02-15T08:57:00Z</dcterms:created>
  <dcterms:modified xsi:type="dcterms:W3CDTF">2022-02-15T08:58:00Z</dcterms:modified>
</cp:coreProperties>
</file>