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3C111" w14:textId="77777777" w:rsidR="00083B4F" w:rsidRPr="00083B4F" w:rsidRDefault="00083B4F" w:rsidP="00083B4F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u w:val="single"/>
        </w:rPr>
      </w:pPr>
      <w:r w:rsidRPr="00083B4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u w:val="single"/>
        </w:rPr>
        <w:t>Projekt</w:t>
      </w:r>
    </w:p>
    <w:p w14:paraId="12F28232" w14:textId="77777777" w:rsidR="00083B4F" w:rsidRDefault="00083B4F" w:rsidP="00E75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C79638B" w14:textId="77777777" w:rsidR="00083B4F" w:rsidRDefault="00083B4F" w:rsidP="00E75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7ECD237" w14:textId="42E7A87E" w:rsidR="00E75D99" w:rsidRPr="00284CC1" w:rsidRDefault="00E75D99" w:rsidP="00E75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4C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UCHWAŁA NR </w:t>
      </w:r>
      <w:r w:rsidRPr="00FE0A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…..</w:t>
      </w:r>
      <w:r w:rsidRPr="00284C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Pr="00FE0A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….</w:t>
      </w:r>
      <w:r w:rsidRPr="00284C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</w:t>
      </w:r>
      <w:r w:rsidR="002415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</w:p>
    <w:p w14:paraId="33497899" w14:textId="77777777" w:rsidR="00E75D99" w:rsidRPr="00284CC1" w:rsidRDefault="00E75D99" w:rsidP="00E75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4C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RADY MIEJSKIEJ W CHOJNICACH</w:t>
      </w:r>
    </w:p>
    <w:p w14:paraId="24A45FA6" w14:textId="128ECD41" w:rsidR="00E75D99" w:rsidRDefault="00E75D99" w:rsidP="00E75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84CC1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proofErr w:type="gramEnd"/>
      <w:r w:rsidRPr="00284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dnia …………… 202</w:t>
      </w:r>
      <w:r w:rsidR="002415F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84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14:paraId="50F62384" w14:textId="77777777" w:rsidR="00083B4F" w:rsidRPr="00284CC1" w:rsidRDefault="00083B4F" w:rsidP="00E75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BD7259" w14:textId="77777777" w:rsidR="00E75D99" w:rsidRPr="00284CC1" w:rsidRDefault="00E75D99" w:rsidP="00E75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 w:rsidRPr="00284C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</w:t>
      </w:r>
      <w:proofErr w:type="gramEnd"/>
      <w:r w:rsidRPr="00284C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sprawie wyboru metody ustalenia opłaty za gospodarowanie odpadami komunalnymi i stawki tej opłaty</w:t>
      </w:r>
    </w:p>
    <w:p w14:paraId="37D86952" w14:textId="77777777" w:rsidR="00E75D99" w:rsidRPr="00284CC1" w:rsidRDefault="00E75D99" w:rsidP="00E75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44D2FFB" w14:textId="77777777" w:rsidR="00E75D99" w:rsidRPr="00284CC1" w:rsidRDefault="00E75D99" w:rsidP="00E75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03664B6" w14:textId="4F5A5CBC" w:rsidR="00E75D99" w:rsidRPr="00632B9A" w:rsidRDefault="00E75D99" w:rsidP="007244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Na podstawie art. 18 ust. 2 pkt 15 w związku z art. 40 ust. 1 i art. 41 ust. 1 ustawy </w:t>
      </w:r>
      <w:r w:rsidR="00B91777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 dnia 8 marca 1990r. o samorządzie gminnym (</w:t>
      </w:r>
      <w:proofErr w:type="spellStart"/>
      <w:r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t.j</w:t>
      </w:r>
      <w:proofErr w:type="spellEnd"/>
      <w:r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Dz.U. </w:t>
      </w:r>
      <w:proofErr w:type="gramStart"/>
      <w:r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</w:t>
      </w:r>
      <w:proofErr w:type="gramEnd"/>
      <w:r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CB19CF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202</w:t>
      </w:r>
      <w:r w:rsidR="00792889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</w:t>
      </w:r>
      <w:r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r. poz. </w:t>
      </w:r>
      <w:r w:rsidR="002415FE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559, 583, 1005</w:t>
      </w:r>
      <w:r w:rsidR="00792889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2415FE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1079</w:t>
      </w:r>
      <w:r w:rsidR="00792889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481580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792889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 1561</w:t>
      </w:r>
      <w:r w:rsidR="00B37571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) oraz art. 6j ust. 1 </w:t>
      </w:r>
      <w:r w:rsidR="00B37571" w:rsidRPr="00632B9A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pkt 1, ust. 3b </w:t>
      </w:r>
      <w:r w:rsidRPr="00632B9A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i art. 6</w:t>
      </w:r>
      <w:r w:rsidR="008D25E5" w:rsidRPr="00632B9A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k ust. 1 pkt 1</w:t>
      </w:r>
      <w:r w:rsidR="00B91777" w:rsidRPr="00632B9A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,</w:t>
      </w:r>
      <w:r w:rsidR="008D25E5" w:rsidRPr="00632B9A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 ust. 2, ust. 2a, </w:t>
      </w:r>
      <w:r w:rsidRPr="00632B9A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ust. 3</w:t>
      </w:r>
      <w:r w:rsidR="0031180D" w:rsidRPr="00632B9A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 i </w:t>
      </w:r>
      <w:r w:rsidR="008D25E5" w:rsidRPr="00632B9A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ust. 4a</w:t>
      </w:r>
      <w:r w:rsidRPr="00632B9A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 ustawy z dnia 13 września 1996 r</w:t>
      </w:r>
      <w:r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o utrzymaniu czystości i porządku w gminach (</w:t>
      </w:r>
      <w:proofErr w:type="spellStart"/>
      <w:r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t.j</w:t>
      </w:r>
      <w:proofErr w:type="spellEnd"/>
      <w:r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Dz.U. </w:t>
      </w:r>
      <w:proofErr w:type="gramStart"/>
      <w:r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</w:t>
      </w:r>
      <w:proofErr w:type="gramEnd"/>
      <w:r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867BC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202</w:t>
      </w:r>
      <w:r w:rsidR="00500E6B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</w:t>
      </w:r>
      <w:r w:rsidR="00B867BC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r. poz. </w:t>
      </w:r>
      <w:r w:rsidR="00500E6B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1297</w:t>
      </w:r>
      <w:r w:rsidR="00792889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500E6B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1549</w:t>
      </w:r>
      <w:r w:rsidR="00792889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i 1768</w:t>
      </w:r>
      <w:r w:rsidR="00B867BC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  <w:r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uchwala się, co następuje:</w:t>
      </w:r>
    </w:p>
    <w:p w14:paraId="61C25A41" w14:textId="77777777" w:rsidR="00E75D99" w:rsidRPr="00632B9A" w:rsidRDefault="00E75D99" w:rsidP="00E75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80D5C08" w14:textId="77777777" w:rsidR="00E75D99" w:rsidRPr="00632B9A" w:rsidRDefault="00083B4F" w:rsidP="00083B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32B9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§1.</w:t>
      </w:r>
      <w:r w:rsidRPr="00632B9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 w:rsidR="00E75D99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Opłata za gospodarowanie odpadami komunalnymi powstającymi na terenie nieruchomości, na których zamieszkują mieszkańcy, stanowi iloczyn liczby mieszkańców zamieszkujących nieruchomość i stawki opłaty określonej w § 2.</w:t>
      </w:r>
    </w:p>
    <w:p w14:paraId="339098BE" w14:textId="77777777" w:rsidR="00E75D99" w:rsidRPr="00632B9A" w:rsidRDefault="00E75D99" w:rsidP="00E75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4D4071FC" w14:textId="10535E6D" w:rsidR="00E75D99" w:rsidRPr="00632B9A" w:rsidRDefault="00083B4F" w:rsidP="00671901">
      <w:pPr>
        <w:autoSpaceDE w:val="0"/>
        <w:autoSpaceDN w:val="0"/>
        <w:adjustRightInd w:val="0"/>
        <w:spacing w:after="0" w:line="240" w:lineRule="auto"/>
        <w:ind w:left="708" w:hanging="70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32B9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§</w:t>
      </w:r>
      <w:r w:rsidR="00E75D99" w:rsidRPr="00632B9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2.</w:t>
      </w:r>
      <w:r w:rsidR="00671901" w:rsidRPr="00632B9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671901" w:rsidRPr="00632B9A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1.</w:t>
      </w:r>
      <w:r w:rsidR="00671901" w:rsidRPr="00632B9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671901" w:rsidRPr="00632B9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 w:rsidR="00E75D99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Ustala się stawkę opłaty za gospodarowanie odpadami komunalnymi, które są zbierane</w:t>
      </w:r>
      <w:r w:rsidR="005C2370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75D99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i odbierane w sposób selektywny </w:t>
      </w:r>
      <w:r w:rsidR="00284CC1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 wysokości </w:t>
      </w:r>
      <w:r w:rsidR="002415FE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</w:t>
      </w:r>
      <w:r w:rsidR="00792889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</w:t>
      </w:r>
      <w:r w:rsidR="00E75D99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,0</w:t>
      </w:r>
      <w:r w:rsidR="00284CC1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0 zł od mieszkańca miesięcznie.</w:t>
      </w:r>
    </w:p>
    <w:p w14:paraId="3C61BCE5" w14:textId="77777777" w:rsidR="00083B4F" w:rsidRPr="00632B9A" w:rsidRDefault="00083B4F" w:rsidP="00083B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C9869B2" w14:textId="4595C903" w:rsidR="00284CC1" w:rsidRPr="00632B9A" w:rsidRDefault="00671901" w:rsidP="00671901">
      <w:pPr>
        <w:autoSpaceDE w:val="0"/>
        <w:autoSpaceDN w:val="0"/>
        <w:adjustRightInd w:val="0"/>
        <w:spacing w:after="0" w:line="240" w:lineRule="auto"/>
        <w:ind w:left="705" w:hanging="27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284CC1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Podwyższona stawka opłaty za gosp</w:t>
      </w:r>
      <w:r w:rsidR="00756CFF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odarowanie odpadami komunalnymi, </w:t>
      </w:r>
      <w:r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jeżeli właściciel </w:t>
      </w:r>
      <w:r w:rsidR="00284CC1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nieruchomości nie wypełnia obowiązku zbierania odpadów komunalnych </w:t>
      </w:r>
      <w:r w:rsidR="00763F24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284CC1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 sposób selektywny wynosi </w:t>
      </w:r>
      <w:r w:rsidR="002415FE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</w:t>
      </w:r>
      <w:r w:rsidR="00792889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</w:t>
      </w:r>
      <w:r w:rsidR="00284CC1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,00 zł od mieszkańca miesięcznie.</w:t>
      </w:r>
    </w:p>
    <w:p w14:paraId="4E1B9699" w14:textId="77777777" w:rsidR="00E75D99" w:rsidRPr="00632B9A" w:rsidRDefault="00E75D99" w:rsidP="00E75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36D499F" w14:textId="5DA9E5F5" w:rsidR="00BD2A19" w:rsidRPr="00632B9A" w:rsidRDefault="00083B4F" w:rsidP="00BD2A1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32B9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§3.</w:t>
      </w:r>
      <w:r w:rsidRPr="00632B9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 w:rsidR="00BD2A19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Opłata za gospodarowanie odpadami komunalnymi powstającymi na terenie nieruchomości</w:t>
      </w:r>
      <w:r w:rsidR="001248C1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na której znajduje się domek letniskowy, lub</w:t>
      </w:r>
      <w:r w:rsidR="00D32FFA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innej nieruchomości</w:t>
      </w:r>
      <w:r w:rsidR="001248C1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wykorzystywa</w:t>
      </w:r>
      <w:r w:rsidR="00D32FFA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nej</w:t>
      </w:r>
      <w:r w:rsidR="001248C1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na cele rekreacyjno-</w:t>
      </w:r>
      <w:r w:rsidR="00BD2A19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wypoczynkowe naliczana jest ryczałtową stawką</w:t>
      </w:r>
      <w:r w:rsidR="0031180D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opłaty za rok od </w:t>
      </w:r>
      <w:r w:rsidR="00D87A9B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domku letniskowego na nieruchomości albo od innej nieruchomości wykorzystywanej na cele rekreacyjno-wypoczynkowe.</w:t>
      </w:r>
    </w:p>
    <w:p w14:paraId="62AE0AAA" w14:textId="77777777" w:rsidR="00E75D99" w:rsidRPr="00632B9A" w:rsidRDefault="00E75D99" w:rsidP="00E75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49DBF48C" w14:textId="58A4883D" w:rsidR="00E75D99" w:rsidRPr="00632B9A" w:rsidRDefault="00083B4F" w:rsidP="00083B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32B9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§</w:t>
      </w:r>
      <w:r w:rsidR="00284CC1" w:rsidRPr="00632B9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4.</w:t>
      </w:r>
      <w:r w:rsidR="00671901" w:rsidRPr="00632B9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632B9A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1.</w:t>
      </w:r>
      <w:r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671901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E75D99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Ustala się ryczałtową stawkę opłaty za gospodarowani</w:t>
      </w:r>
      <w:r w:rsidR="00D87A9B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 odpadami komunalnymi za rok od domku letniskowego na nieruchomości albo od innej nieruchomości wykorzystywanej na cele rekreacyjno-wypoczynkowe</w:t>
      </w:r>
      <w:r w:rsidR="00284CC1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E75D99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które są zbierane i odbierane </w:t>
      </w:r>
      <w:r w:rsidR="00481580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E75D99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 </w:t>
      </w:r>
      <w:r w:rsidR="0011159F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sposób selektywny w wysokości </w:t>
      </w:r>
      <w:r w:rsidR="002415FE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13</w:t>
      </w:r>
      <w:r w:rsidR="00792889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</w:t>
      </w:r>
      <w:r w:rsidR="00E75D99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,00 zł.</w:t>
      </w:r>
    </w:p>
    <w:p w14:paraId="16418211" w14:textId="77777777" w:rsidR="00284CC1" w:rsidRPr="00632B9A" w:rsidRDefault="00284CC1" w:rsidP="00284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6A278C88" w14:textId="16EE75C4" w:rsidR="00E75D99" w:rsidRPr="00632B9A" w:rsidRDefault="00671901" w:rsidP="00671901">
      <w:pPr>
        <w:autoSpaceDE w:val="0"/>
        <w:autoSpaceDN w:val="0"/>
        <w:adjustRightInd w:val="0"/>
        <w:spacing w:after="0" w:line="240" w:lineRule="auto"/>
        <w:ind w:left="705" w:hanging="27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2. </w:t>
      </w:r>
      <w:r w:rsidR="00284CC1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Podwyższona, ryczałtowa stawka opłaty za gospodarowanie odpadami komunalnymi za rok </w:t>
      </w:r>
      <w:r w:rsidR="00D87A9B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od domku letniskowego na nieruchomości albo od innej nieruchomości wykorzystywanej na cele rekreacyjno-wypoczynkowe</w:t>
      </w:r>
      <w:r w:rsidR="00284CC1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jeżeli właściciel nieruchomości nie wypełnia obowiązku zbierania odpadów komunalnych w sposób selektywny wynosi </w:t>
      </w:r>
      <w:r w:rsidR="00792889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414</w:t>
      </w:r>
      <w:r w:rsidR="00284CC1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,00 zł </w:t>
      </w:r>
    </w:p>
    <w:p w14:paraId="0A472CC1" w14:textId="77777777" w:rsidR="00284CC1" w:rsidRPr="00632B9A" w:rsidRDefault="00284CC1" w:rsidP="00E75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3D27E7AE" w14:textId="77777777" w:rsidR="00156B92" w:rsidRPr="00632B9A" w:rsidRDefault="00083B4F" w:rsidP="00083B4F">
      <w:pPr>
        <w:spacing w:line="240" w:lineRule="auto"/>
        <w:ind w:left="705" w:hanging="705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632B9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§</w:t>
      </w:r>
      <w:r w:rsidR="00284CC1" w:rsidRPr="00632B9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5</w:t>
      </w:r>
      <w:r w:rsidR="00671901" w:rsidRPr="00632B9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. </w:t>
      </w:r>
      <w:r w:rsidR="00F53E62" w:rsidRPr="00632B9A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1. </w:t>
      </w:r>
      <w:r w:rsidR="00284CC1" w:rsidRPr="00632B9A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Zwalnia się z części opłaty, o której mowa w § 2 ust. 1 właścicieli nieruchomości zabudowanych budynkami mieszkalnymi jednorodzinnymi, kompostujących bioodpady stanowiące odpady komunalne w kompostowniku</w:t>
      </w:r>
      <w:r w:rsidR="00284CC1" w:rsidRPr="00632B9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4E77C8" w:rsidRPr="00632B9A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przydomowym</w:t>
      </w:r>
      <w:r w:rsidR="00156B92" w:rsidRPr="00632B9A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.</w:t>
      </w:r>
    </w:p>
    <w:p w14:paraId="10327DEF" w14:textId="525E2A74" w:rsidR="00B91777" w:rsidRPr="00632B9A" w:rsidRDefault="00671901" w:rsidP="00671901">
      <w:pPr>
        <w:spacing w:line="240" w:lineRule="auto"/>
        <w:ind w:left="705" w:hanging="279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632B9A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2. </w:t>
      </w:r>
      <w:r w:rsidR="00B91777" w:rsidRPr="00632B9A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Wysokość zwolnienia, o którym mowa w </w:t>
      </w:r>
      <w:r w:rsidR="00156B92" w:rsidRPr="00632B9A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ust. 1</w:t>
      </w:r>
      <w:r w:rsidR="00B91777" w:rsidRPr="00632B9A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wynosi 1,</w:t>
      </w:r>
      <w:r w:rsidR="00156B92" w:rsidRPr="00632B9A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00</w:t>
      </w:r>
      <w:r w:rsidR="00B91777" w:rsidRPr="00632B9A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zł miesięcznie od każdej osoby zamieszkującej daną nieruchomość.</w:t>
      </w:r>
    </w:p>
    <w:p w14:paraId="17C106F6" w14:textId="47D549FB" w:rsidR="00284CC1" w:rsidRPr="00632B9A" w:rsidRDefault="00B91777" w:rsidP="00671901">
      <w:pPr>
        <w:spacing w:line="240" w:lineRule="auto"/>
        <w:ind w:left="705" w:hanging="27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32B9A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lastRenderedPageBreak/>
        <w:t xml:space="preserve">3. </w:t>
      </w:r>
      <w:r w:rsidR="00284CC1" w:rsidRPr="00632B9A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Warunkiem zwolnienia</w:t>
      </w:r>
      <w:r w:rsidR="00674E31" w:rsidRPr="00632B9A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, o którym mowa w ust. 1, jest </w:t>
      </w:r>
      <w:r w:rsidR="00124A64" w:rsidRPr="00632B9A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zawarcie </w:t>
      </w:r>
      <w:r w:rsidR="00284CC1" w:rsidRPr="00632B9A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w złożonej deklaracji oświadczenia o posiada</w:t>
      </w:r>
      <w:r w:rsidR="00D32FFA" w:rsidRPr="00632B9A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niu kompostownika przydomowego</w:t>
      </w:r>
      <w:r w:rsidR="00284CC1" w:rsidRPr="00632B9A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i kompostowania w nim bioodpadów stanowiących odpady komunalne.  </w:t>
      </w:r>
    </w:p>
    <w:p w14:paraId="6334D206" w14:textId="77777777" w:rsidR="00E75D99" w:rsidRPr="00632B9A" w:rsidRDefault="00083B4F" w:rsidP="00083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32B9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§</w:t>
      </w:r>
      <w:r w:rsidR="00284CC1" w:rsidRPr="00632B9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6</w:t>
      </w:r>
      <w:r w:rsidRPr="00632B9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.</w:t>
      </w:r>
      <w:r w:rsidRPr="00632B9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 w:rsidR="00E75D99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Wykonanie uchwały powierza się Burmistrzowi Miasta Chojnice.</w:t>
      </w:r>
    </w:p>
    <w:p w14:paraId="7C6A1508" w14:textId="77777777" w:rsidR="00E75D99" w:rsidRPr="00632B9A" w:rsidRDefault="00E75D99" w:rsidP="00E75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CB5C07B" w14:textId="494D81C1" w:rsidR="00E75D99" w:rsidRPr="00632B9A" w:rsidRDefault="00083B4F" w:rsidP="00E5176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32B9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§</w:t>
      </w:r>
      <w:r w:rsidR="00D32FFA" w:rsidRPr="00632B9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7</w:t>
      </w:r>
      <w:r w:rsidRPr="00632B9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.</w:t>
      </w:r>
      <w:r w:rsidRPr="00632B9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 w:rsidR="00E75D99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Traci moc </w:t>
      </w:r>
      <w:r w:rsidR="00D20DE9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Uchwała Nr </w:t>
      </w:r>
      <w:r w:rsidR="00E51768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XX/272/20</w:t>
      </w:r>
      <w:r w:rsidR="00D20DE9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Rady Miejskiej</w:t>
      </w:r>
      <w:r w:rsidR="00E51768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w Chojnicach z dnia 28 września 2020</w:t>
      </w:r>
      <w:r w:rsidR="00D20DE9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r. w sprawie wyboru metody ustalenia opłaty za gospodarowanie odpadami komunalnymi i stawki tej opłaty (</w:t>
      </w:r>
      <w:proofErr w:type="spellStart"/>
      <w:r w:rsidR="00792889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t.j</w:t>
      </w:r>
      <w:proofErr w:type="spellEnd"/>
      <w:r w:rsidR="00792889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="00D20DE9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Dz. Urz. Woj. Pom. z </w:t>
      </w:r>
      <w:r w:rsidR="00E51768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2021</w:t>
      </w:r>
      <w:r w:rsidR="00D20DE9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r. poz.</w:t>
      </w:r>
      <w:r w:rsidR="00E51768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1226</w:t>
      </w:r>
      <w:r w:rsidR="00481580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z 2022 r. poz. 504</w:t>
      </w:r>
      <w:r w:rsidR="00D20DE9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  <w:r w:rsidR="00481580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33A5E9CE" w14:textId="77777777" w:rsidR="00E75D99" w:rsidRPr="00632B9A" w:rsidRDefault="00E75D99" w:rsidP="00E75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F07435F" w14:textId="322C4619" w:rsidR="003D26B7" w:rsidRPr="00632B9A" w:rsidRDefault="00083B4F" w:rsidP="00FD22E7">
      <w:pPr>
        <w:ind w:left="705" w:hanging="705"/>
        <w:jc w:val="both"/>
        <w:rPr>
          <w:color w:val="0D0D0D" w:themeColor="text1" w:themeTint="F2"/>
          <w:sz w:val="24"/>
          <w:szCs w:val="24"/>
        </w:rPr>
      </w:pPr>
      <w:r w:rsidRPr="00632B9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§</w:t>
      </w:r>
      <w:r w:rsidR="00D32FFA" w:rsidRPr="00632B9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8</w:t>
      </w:r>
      <w:r w:rsidRPr="00632B9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.</w:t>
      </w:r>
      <w:r w:rsidRPr="00632B9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 w:rsidR="003D26B7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Uchwała podlega ogłoszeniu w Dzienniku Urzędowym Województwa Pomorskiego </w:t>
      </w:r>
      <w:r w:rsidR="00156B92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3D26B7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i wchodzi w życie z dniem </w:t>
      </w:r>
      <w:r w:rsidR="002415FE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 w:rsidR="003D26B7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792889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marca</w:t>
      </w:r>
      <w:r w:rsidR="003D26B7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202</w:t>
      </w:r>
      <w:r w:rsidR="002415FE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</w:t>
      </w:r>
      <w:r w:rsidR="003D26B7" w:rsidRPr="00632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r.</w:t>
      </w:r>
      <w:r w:rsidR="003D26B7" w:rsidRPr="00632B9A">
        <w:rPr>
          <w:color w:val="0D0D0D" w:themeColor="text1" w:themeTint="F2"/>
          <w:sz w:val="24"/>
          <w:szCs w:val="24"/>
        </w:rPr>
        <w:t xml:space="preserve">  </w:t>
      </w:r>
    </w:p>
    <w:p w14:paraId="54B094E9" w14:textId="77777777" w:rsidR="00E75D99" w:rsidRPr="005C2370" w:rsidRDefault="00E75D99" w:rsidP="003D26B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154DA329" w14:textId="77777777" w:rsidR="00E75D99" w:rsidRPr="005C2370" w:rsidRDefault="00E75D99" w:rsidP="00E75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70">
        <w:rPr>
          <w:rFonts w:ascii="Times New Roman" w:hAnsi="Times New Roman" w:cs="Times New Roman"/>
          <w:sz w:val="24"/>
          <w:szCs w:val="24"/>
        </w:rPr>
        <w:tab/>
      </w:r>
    </w:p>
    <w:p w14:paraId="5E7920AD" w14:textId="77777777" w:rsidR="00E75D99" w:rsidRPr="005C2370" w:rsidRDefault="00E75D99" w:rsidP="00E75D99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370">
        <w:rPr>
          <w:rFonts w:ascii="Times New Roman" w:hAnsi="Times New Roman" w:cs="Times New Roman"/>
          <w:sz w:val="24"/>
          <w:szCs w:val="24"/>
        </w:rPr>
        <w:t>Przewodniczący</w:t>
      </w:r>
    </w:p>
    <w:p w14:paraId="67E7834F" w14:textId="77777777" w:rsidR="00E75D99" w:rsidRPr="005C2370" w:rsidRDefault="00E75D99" w:rsidP="00E75D99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370">
        <w:rPr>
          <w:rFonts w:ascii="Times New Roman" w:hAnsi="Times New Roman" w:cs="Times New Roman"/>
          <w:sz w:val="24"/>
          <w:szCs w:val="24"/>
        </w:rPr>
        <w:t>Rady Miejskiej</w:t>
      </w:r>
    </w:p>
    <w:p w14:paraId="7942772F" w14:textId="77777777" w:rsidR="00763F24" w:rsidRDefault="00763F24" w:rsidP="00E75D99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7F60D2" w14:textId="77777777" w:rsidR="00763F24" w:rsidRDefault="00763F24" w:rsidP="00E75D99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A54E35" w14:textId="73AFC673" w:rsidR="001248C1" w:rsidRPr="00F7641F" w:rsidRDefault="00A5058A" w:rsidP="00A50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bookmarkStart w:id="0" w:name="_GoBack"/>
      <w:bookmarkEnd w:id="0"/>
      <w:r w:rsidR="001248C1" w:rsidRPr="00F7641F">
        <w:rPr>
          <w:rFonts w:ascii="Times New Roman" w:hAnsi="Times New Roman" w:cs="Times New Roman"/>
          <w:b/>
          <w:bCs/>
          <w:sz w:val="24"/>
          <w:szCs w:val="24"/>
        </w:rPr>
        <w:t xml:space="preserve">Antoni </w:t>
      </w:r>
      <w:proofErr w:type="spellStart"/>
      <w:r w:rsidR="001248C1" w:rsidRPr="00F7641F">
        <w:rPr>
          <w:rFonts w:ascii="Times New Roman" w:hAnsi="Times New Roman" w:cs="Times New Roman"/>
          <w:b/>
          <w:bCs/>
          <w:sz w:val="24"/>
          <w:szCs w:val="24"/>
        </w:rPr>
        <w:t>Szlanga</w:t>
      </w:r>
      <w:proofErr w:type="spellEnd"/>
    </w:p>
    <w:p w14:paraId="5BB61F4B" w14:textId="77777777" w:rsidR="001248C1" w:rsidRPr="005C2370" w:rsidRDefault="001248C1" w:rsidP="001248C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B6A7E" w14:textId="77777777" w:rsidR="001248C1" w:rsidRPr="005C2370" w:rsidRDefault="001248C1" w:rsidP="001248C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915358" w14:textId="77777777" w:rsidR="001E5F7D" w:rsidRPr="005C2370" w:rsidRDefault="001E5F7D" w:rsidP="001248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5F7D" w:rsidRPr="005C2370" w:rsidSect="001E5F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5677F" w14:textId="77777777" w:rsidR="00EC644B" w:rsidRDefault="00EC644B" w:rsidP="00756CFF">
      <w:pPr>
        <w:spacing w:after="0" w:line="240" w:lineRule="auto"/>
      </w:pPr>
      <w:r>
        <w:separator/>
      </w:r>
    </w:p>
  </w:endnote>
  <w:endnote w:type="continuationSeparator" w:id="0">
    <w:p w14:paraId="6D866B45" w14:textId="77777777" w:rsidR="00EC644B" w:rsidRDefault="00EC644B" w:rsidP="0075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2C14E" w14:textId="77777777" w:rsidR="00EC644B" w:rsidRDefault="00EC644B" w:rsidP="00756CFF">
      <w:pPr>
        <w:spacing w:after="0" w:line="240" w:lineRule="auto"/>
      </w:pPr>
      <w:r>
        <w:separator/>
      </w:r>
    </w:p>
  </w:footnote>
  <w:footnote w:type="continuationSeparator" w:id="0">
    <w:p w14:paraId="59C350CD" w14:textId="77777777" w:rsidR="00EC644B" w:rsidRDefault="00EC644B" w:rsidP="00756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3B00B" w14:textId="77777777" w:rsidR="00756CFF" w:rsidRPr="00756CFF" w:rsidRDefault="00756CFF" w:rsidP="00756CFF">
    <w:pPr>
      <w:pStyle w:val="Nagwek"/>
      <w:jc w:val="right"/>
      <w:rPr>
        <w:i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99"/>
    <w:rsid w:val="00076F27"/>
    <w:rsid w:val="00083B4F"/>
    <w:rsid w:val="00086628"/>
    <w:rsid w:val="000E3D2B"/>
    <w:rsid w:val="000F740B"/>
    <w:rsid w:val="0011159F"/>
    <w:rsid w:val="00123A18"/>
    <w:rsid w:val="001248C1"/>
    <w:rsid w:val="00124A64"/>
    <w:rsid w:val="00156B92"/>
    <w:rsid w:val="0016210A"/>
    <w:rsid w:val="001A1491"/>
    <w:rsid w:val="001E5F7D"/>
    <w:rsid w:val="0021178E"/>
    <w:rsid w:val="002168E2"/>
    <w:rsid w:val="002415FE"/>
    <w:rsid w:val="00284CC1"/>
    <w:rsid w:val="002A47CE"/>
    <w:rsid w:val="002B5865"/>
    <w:rsid w:val="0031180D"/>
    <w:rsid w:val="00315556"/>
    <w:rsid w:val="0033791F"/>
    <w:rsid w:val="00366BFB"/>
    <w:rsid w:val="003D1028"/>
    <w:rsid w:val="003D26B7"/>
    <w:rsid w:val="00481580"/>
    <w:rsid w:val="004845C8"/>
    <w:rsid w:val="004D7BBF"/>
    <w:rsid w:val="004E77C8"/>
    <w:rsid w:val="00500E6B"/>
    <w:rsid w:val="0056201A"/>
    <w:rsid w:val="00585616"/>
    <w:rsid w:val="005909C5"/>
    <w:rsid w:val="005C218D"/>
    <w:rsid w:val="005C2370"/>
    <w:rsid w:val="00632B9A"/>
    <w:rsid w:val="00671901"/>
    <w:rsid w:val="00674E31"/>
    <w:rsid w:val="007244B5"/>
    <w:rsid w:val="00756CFF"/>
    <w:rsid w:val="00763F24"/>
    <w:rsid w:val="00774B01"/>
    <w:rsid w:val="00792889"/>
    <w:rsid w:val="007D1E1B"/>
    <w:rsid w:val="00837AC0"/>
    <w:rsid w:val="008D25E5"/>
    <w:rsid w:val="00A5058A"/>
    <w:rsid w:val="00A56BCD"/>
    <w:rsid w:val="00B37571"/>
    <w:rsid w:val="00B867BC"/>
    <w:rsid w:val="00B91777"/>
    <w:rsid w:val="00BD2A19"/>
    <w:rsid w:val="00BD4CC9"/>
    <w:rsid w:val="00CB19CF"/>
    <w:rsid w:val="00D20DE9"/>
    <w:rsid w:val="00D32FFA"/>
    <w:rsid w:val="00D87A9B"/>
    <w:rsid w:val="00D9088E"/>
    <w:rsid w:val="00D92DAC"/>
    <w:rsid w:val="00E21A77"/>
    <w:rsid w:val="00E51768"/>
    <w:rsid w:val="00E75D99"/>
    <w:rsid w:val="00EC644B"/>
    <w:rsid w:val="00F53E62"/>
    <w:rsid w:val="00F7641F"/>
    <w:rsid w:val="00FD22E7"/>
    <w:rsid w:val="00FE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92A2"/>
  <w15:docId w15:val="{A20A219B-49E8-4F1B-8EB7-4D33E05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5F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6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CFF"/>
  </w:style>
  <w:style w:type="paragraph" w:styleId="Stopka">
    <w:name w:val="footer"/>
    <w:basedOn w:val="Normalny"/>
    <w:link w:val="StopkaZnak"/>
    <w:uiPriority w:val="99"/>
    <w:unhideWhenUsed/>
    <w:rsid w:val="00756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6CFF"/>
  </w:style>
  <w:style w:type="paragraph" w:styleId="Tekstdymka">
    <w:name w:val="Balloon Text"/>
    <w:basedOn w:val="Normalny"/>
    <w:link w:val="TekstdymkaZnak"/>
    <w:uiPriority w:val="99"/>
    <w:semiHidden/>
    <w:unhideWhenUsed/>
    <w:rsid w:val="00B37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5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Ewa1988</dc:creator>
  <cp:keywords/>
  <dc:description/>
  <cp:lastModifiedBy>Konto Microsoft</cp:lastModifiedBy>
  <cp:revision>4</cp:revision>
  <cp:lastPrinted>2022-10-27T08:28:00Z</cp:lastPrinted>
  <dcterms:created xsi:type="dcterms:W3CDTF">2022-10-27T08:29:00Z</dcterms:created>
  <dcterms:modified xsi:type="dcterms:W3CDTF">2022-10-28T06:31:00Z</dcterms:modified>
</cp:coreProperties>
</file>