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3AFDF" w14:textId="60E3FD92" w:rsidR="00E8592D" w:rsidRDefault="00847BCB" w:rsidP="00E8592D">
      <w:pPr>
        <w:pStyle w:val="NormalnyWeb"/>
        <w:jc w:val="center"/>
        <w:rPr>
          <w:rStyle w:val="Pogrubienie"/>
          <w:sz w:val="28"/>
          <w:szCs w:val="28"/>
        </w:rPr>
      </w:pPr>
      <w:r w:rsidRPr="00847BCB">
        <w:rPr>
          <w:rStyle w:val="Pogrubienie"/>
          <w:sz w:val="28"/>
          <w:szCs w:val="28"/>
        </w:rPr>
        <w:t>MOPS PRZYJMUJE WNIOSKI O ZAKUP PREFERENCYJNY PALIWA STAŁEGO (WĘGLA)</w:t>
      </w:r>
    </w:p>
    <w:p w14:paraId="2583A920" w14:textId="77777777" w:rsidR="00847BCB" w:rsidRPr="00847BCB" w:rsidRDefault="00847BCB" w:rsidP="00E8592D">
      <w:pPr>
        <w:pStyle w:val="NormalnyWeb"/>
        <w:jc w:val="center"/>
        <w:rPr>
          <w:sz w:val="28"/>
          <w:szCs w:val="28"/>
        </w:rPr>
      </w:pPr>
    </w:p>
    <w:p w14:paraId="0F0F00C4" w14:textId="0EC84BE0" w:rsidR="00E8592D" w:rsidRDefault="001E6D7B" w:rsidP="001E6D7B">
      <w:pPr>
        <w:pStyle w:val="NormalnyWeb"/>
        <w:jc w:val="both"/>
      </w:pPr>
      <w:r>
        <w:t xml:space="preserve">Gmina Miejska Chojnice </w:t>
      </w:r>
      <w:r w:rsidR="00E8592D">
        <w:t xml:space="preserve">informuje, że od dnia 10 listopada 2022 roku </w:t>
      </w:r>
      <w:r>
        <w:t xml:space="preserve">Miejski Ośrodek Pomocy Społecznej w Chojnicach </w:t>
      </w:r>
      <w:r w:rsidR="00E8592D" w:rsidRPr="00847BCB">
        <w:rPr>
          <w:b/>
          <w:bCs/>
          <w:u w:val="single"/>
        </w:rPr>
        <w:t>przyjmuje wnioski o zakup preferencyjny paliwa stałego</w:t>
      </w:r>
      <w:r w:rsidR="00E82279">
        <w:t xml:space="preserve"> z przeznaczeniem dla gospodarstw domowych na terenie Gminy Miejskiej Chojnice.</w:t>
      </w:r>
    </w:p>
    <w:p w14:paraId="4D9D1154" w14:textId="39919C22" w:rsidR="00E8592D" w:rsidRDefault="00E8592D" w:rsidP="001E6D7B">
      <w:pPr>
        <w:pStyle w:val="NormalnyWeb"/>
        <w:jc w:val="both"/>
      </w:pPr>
      <w:r>
        <w:t>Do dokonania zakupu preferencyjnego jest uprawniona osoba fizyczna w gospodarstwie domowym, która spełnia warunki up</w:t>
      </w:r>
      <w:r w:rsidR="001E6D7B">
        <w:t xml:space="preserve">rawniające do dodatku węglowego, o którym mowa </w:t>
      </w:r>
      <w:r w:rsidR="00042D6F">
        <w:t> </w:t>
      </w:r>
      <w:r w:rsidR="001E6D7B">
        <w:t>w art. 2 ust. 1 ustawy z dnia 5 sierpnia 2022 r. o dodatku węglowym</w:t>
      </w:r>
      <w:r w:rsidR="00847BCB" w:rsidRPr="00847BCB">
        <w:rPr>
          <w:b/>
          <w:bCs/>
        </w:rPr>
        <w:t>*</w:t>
      </w:r>
      <w:r w:rsidR="001E6D7B">
        <w:t>.</w:t>
      </w:r>
    </w:p>
    <w:p w14:paraId="1DAEB137" w14:textId="77777777" w:rsidR="00E8592D" w:rsidRDefault="00E8592D" w:rsidP="001E6D7B">
      <w:pPr>
        <w:pStyle w:val="NormalnyWeb"/>
        <w:jc w:val="both"/>
      </w:pPr>
      <w:r>
        <w:t xml:space="preserve">Zakupu można dokonać po cenie preferencyjnej </w:t>
      </w:r>
      <w:r w:rsidR="001E6D7B">
        <w:t>w kwocie</w:t>
      </w:r>
      <w:r>
        <w:t xml:space="preserve"> </w:t>
      </w:r>
      <w:r w:rsidRPr="00E8592D">
        <w:rPr>
          <w:b/>
        </w:rPr>
        <w:t>2</w:t>
      </w:r>
      <w:r>
        <w:rPr>
          <w:b/>
        </w:rPr>
        <w:t xml:space="preserve">.000,00 </w:t>
      </w:r>
      <w:r w:rsidRPr="00E8592D">
        <w:rPr>
          <w:b/>
        </w:rPr>
        <w:t>zł brutto za tonę</w:t>
      </w:r>
      <w:r>
        <w:t xml:space="preserve"> paliwa. Do ceny zakupu nie wlicza się kosztów transportu paliwa stałego z miejsca składowania </w:t>
      </w:r>
      <w:r w:rsidR="00FE21FA">
        <w:br/>
      </w:r>
      <w:r>
        <w:t>w gminie do gospodarstwa domowego.</w:t>
      </w:r>
    </w:p>
    <w:p w14:paraId="51D13B75" w14:textId="77777777" w:rsidR="00E8592D" w:rsidRDefault="00E8592D" w:rsidP="001E6D7B">
      <w:pPr>
        <w:pStyle w:val="NormalnyWeb"/>
        <w:jc w:val="both"/>
      </w:pPr>
      <w:r>
        <w:t>Dostępna ilość paliwa stałego dla jednego gospodarstwa domowego w ramach zakupu preferencyjnego wynosi:</w:t>
      </w:r>
    </w:p>
    <w:p w14:paraId="62E2E559" w14:textId="77777777" w:rsidR="00E8592D" w:rsidRPr="00847BCB" w:rsidRDefault="00E8592D" w:rsidP="00E8592D">
      <w:pPr>
        <w:pStyle w:val="NormalnyWeb"/>
        <w:rPr>
          <w:bCs/>
        </w:rPr>
      </w:pPr>
      <w:r w:rsidRPr="00847BCB">
        <w:rPr>
          <w:bCs/>
        </w:rPr>
        <w:t>1) 1.500 kg do dnia 31 grudnia 2022 roku</w:t>
      </w:r>
    </w:p>
    <w:p w14:paraId="35856C1D" w14:textId="77777777" w:rsidR="00E8592D" w:rsidRPr="00847BCB" w:rsidRDefault="00E8592D" w:rsidP="00E8592D">
      <w:pPr>
        <w:pStyle w:val="NormalnyWeb"/>
        <w:rPr>
          <w:bCs/>
        </w:rPr>
      </w:pPr>
      <w:r w:rsidRPr="00847BCB">
        <w:rPr>
          <w:bCs/>
        </w:rPr>
        <w:t>2) 1.500 kg od dnia 1 stycznia 2023 roku,</w:t>
      </w:r>
    </w:p>
    <w:p w14:paraId="5A9153C6" w14:textId="46FBF75B" w:rsidR="00E8592D" w:rsidRDefault="00E8592D" w:rsidP="001E6D7B">
      <w:pPr>
        <w:pStyle w:val="NormalnyWeb"/>
        <w:jc w:val="both"/>
      </w:pPr>
      <w:r>
        <w:t>z zastrzeżeniem art. 10 ust. 1 pkt 6 ustawy z dnia 27 października 2022 roku o zakupie preferencyjnym paliwa stałego dla gospodarstw domowych.</w:t>
      </w:r>
    </w:p>
    <w:p w14:paraId="4B4D49E1" w14:textId="5B0E111B" w:rsidR="00847BCB" w:rsidRPr="00847BCB" w:rsidRDefault="00847BCB" w:rsidP="001E6D7B">
      <w:pPr>
        <w:pStyle w:val="NormalnyWeb"/>
        <w:jc w:val="both"/>
        <w:rPr>
          <w:b/>
          <w:bCs/>
        </w:rPr>
      </w:pPr>
      <w:r w:rsidRPr="00847BCB">
        <w:rPr>
          <w:b/>
          <w:bCs/>
        </w:rPr>
        <w:t xml:space="preserve">GDZIE SKŁADAĆ WNIOSKI? </w:t>
      </w:r>
    </w:p>
    <w:p w14:paraId="35C77069" w14:textId="77777777" w:rsidR="00847BCB" w:rsidRDefault="00E8592D" w:rsidP="00847BCB">
      <w:pPr>
        <w:pStyle w:val="NormalnyWeb"/>
        <w:spacing w:before="0" w:beforeAutospacing="0" w:after="0" w:afterAutospacing="0" w:line="360" w:lineRule="auto"/>
        <w:jc w:val="both"/>
      </w:pPr>
      <w:r>
        <w:t>Jeśli jesteś mieszkańcem Chojnic wypełniony wniosek złóż w siedzibie</w:t>
      </w:r>
      <w:r w:rsidR="00847BCB">
        <w:t>:</w:t>
      </w:r>
    </w:p>
    <w:p w14:paraId="59B78363" w14:textId="77777777" w:rsidR="00847BCB" w:rsidRPr="00847BCB" w:rsidRDefault="00E8592D" w:rsidP="00847BCB">
      <w:pPr>
        <w:pStyle w:val="NormalnyWeb"/>
        <w:spacing w:before="0" w:beforeAutospacing="0" w:after="0" w:afterAutospacing="0" w:line="360" w:lineRule="auto"/>
        <w:jc w:val="center"/>
        <w:rPr>
          <w:u w:val="single"/>
        </w:rPr>
      </w:pPr>
      <w:r w:rsidRPr="00847BCB">
        <w:rPr>
          <w:u w:val="single"/>
        </w:rPr>
        <w:t>Miejski Ośrod</w:t>
      </w:r>
      <w:r w:rsidR="00847BCB" w:rsidRPr="00847BCB">
        <w:rPr>
          <w:u w:val="single"/>
        </w:rPr>
        <w:t>ek</w:t>
      </w:r>
      <w:r w:rsidRPr="00847BCB">
        <w:rPr>
          <w:u w:val="single"/>
        </w:rPr>
        <w:t xml:space="preserve"> Pomocy Społecznej w Chojn</w:t>
      </w:r>
      <w:r w:rsidR="001E6D7B" w:rsidRPr="00847BCB">
        <w:rPr>
          <w:u w:val="single"/>
        </w:rPr>
        <w:t>icach,</w:t>
      </w:r>
    </w:p>
    <w:p w14:paraId="3B686E58" w14:textId="45B3102D" w:rsidR="00847BCB" w:rsidRDefault="00E8592D" w:rsidP="00847BCB">
      <w:pPr>
        <w:pStyle w:val="NormalnyWeb"/>
        <w:spacing w:before="0" w:beforeAutospacing="0" w:after="0" w:afterAutospacing="0" w:line="360" w:lineRule="auto"/>
        <w:jc w:val="center"/>
      </w:pPr>
      <w:r>
        <w:t>Plac Niepodległości 7</w:t>
      </w:r>
      <w:r w:rsidR="001E6D7B">
        <w:t xml:space="preserve"> w Chojnicach</w:t>
      </w:r>
    </w:p>
    <w:p w14:paraId="1447B876" w14:textId="7038502B" w:rsidR="00E8592D" w:rsidRDefault="001E6D7B" w:rsidP="00847BCB">
      <w:pPr>
        <w:pStyle w:val="NormalnyWeb"/>
        <w:spacing w:before="0" w:beforeAutospacing="0" w:after="0" w:afterAutospacing="0" w:line="360" w:lineRule="auto"/>
        <w:jc w:val="center"/>
      </w:pPr>
      <w:r>
        <w:t>pokój nr 3 (parter)</w:t>
      </w:r>
      <w:r w:rsidR="00E8592D">
        <w:t>.</w:t>
      </w:r>
    </w:p>
    <w:p w14:paraId="1E7C3F11" w14:textId="65AFD7AB" w:rsidR="00E8592D" w:rsidRPr="00E8592D" w:rsidRDefault="00E8592D" w:rsidP="00E8592D">
      <w:pPr>
        <w:pStyle w:val="NormalnyWeb"/>
        <w:rPr>
          <w:b/>
        </w:rPr>
      </w:pPr>
      <w:r w:rsidRPr="00E8592D">
        <w:rPr>
          <w:b/>
        </w:rPr>
        <w:t>Godziny przyjęć interesantów:</w:t>
      </w:r>
      <w:r w:rsidR="00042D6F">
        <w:rPr>
          <w:b/>
        </w:rPr>
        <w:t xml:space="preserve"> </w:t>
      </w:r>
      <w:r w:rsidR="00F12E77">
        <w:t>poniedziałek</w:t>
      </w:r>
      <w:r w:rsidR="00847BCB">
        <w:t xml:space="preserve"> </w:t>
      </w:r>
      <w:r w:rsidR="00F12E77">
        <w:t>-</w:t>
      </w:r>
      <w:r w:rsidR="00847BCB">
        <w:t xml:space="preserve"> </w:t>
      </w:r>
      <w:r w:rsidR="00F12E77">
        <w:t>piąt</w:t>
      </w:r>
      <w:r w:rsidR="001E6D7B">
        <w:t>ek</w:t>
      </w:r>
      <w:r w:rsidR="00F12E77">
        <w:t xml:space="preserve"> </w:t>
      </w:r>
      <w:r>
        <w:t xml:space="preserve">: </w:t>
      </w:r>
      <w:r w:rsidR="001E6D7B">
        <w:t>7.30</w:t>
      </w:r>
      <w:r>
        <w:t>-14.00</w:t>
      </w:r>
    </w:p>
    <w:p w14:paraId="22850C8D" w14:textId="77777777" w:rsidR="00847BCB" w:rsidRDefault="00E8592D" w:rsidP="001E6D7B">
      <w:pPr>
        <w:pStyle w:val="NormalnyWeb"/>
        <w:jc w:val="both"/>
      </w:pPr>
      <w:r>
        <w:t>Wnioski można składać również</w:t>
      </w:r>
      <w:r w:rsidR="00847BCB">
        <w:t>:</w:t>
      </w:r>
    </w:p>
    <w:p w14:paraId="21E549EB" w14:textId="77777777" w:rsidR="00847BCB" w:rsidRDefault="00E8592D" w:rsidP="00847BCB">
      <w:pPr>
        <w:pStyle w:val="NormalnyWeb"/>
        <w:numPr>
          <w:ilvl w:val="0"/>
          <w:numId w:val="2"/>
        </w:numPr>
        <w:jc w:val="both"/>
      </w:pPr>
      <w:r>
        <w:t xml:space="preserve">elektronicznie za pośrednictwem platformy </w:t>
      </w:r>
      <w:proofErr w:type="spellStart"/>
      <w:r>
        <w:t>ePUAP</w:t>
      </w:r>
      <w:proofErr w:type="spellEnd"/>
      <w:r>
        <w:t xml:space="preserve"> </w:t>
      </w:r>
      <w:r w:rsidR="001E6D7B">
        <w:t xml:space="preserve">Miejskiego Ośrodka Pomocy Społecznej w Chojnicach </w:t>
      </w:r>
    </w:p>
    <w:p w14:paraId="77197D03" w14:textId="77777777" w:rsidR="00847BCB" w:rsidRDefault="00E8592D" w:rsidP="001E6D7B">
      <w:pPr>
        <w:pStyle w:val="NormalnyWeb"/>
        <w:jc w:val="both"/>
      </w:pPr>
      <w:r>
        <w:t xml:space="preserve">lub </w:t>
      </w:r>
    </w:p>
    <w:p w14:paraId="1F8C2B7F" w14:textId="7451899F" w:rsidR="00E8592D" w:rsidRDefault="00E8592D" w:rsidP="00847BCB">
      <w:pPr>
        <w:pStyle w:val="NormalnyWeb"/>
        <w:numPr>
          <w:ilvl w:val="0"/>
          <w:numId w:val="2"/>
        </w:numPr>
        <w:jc w:val="both"/>
      </w:pPr>
      <w:r>
        <w:t>poczty polskiej</w:t>
      </w:r>
      <w:r w:rsidR="001E6D7B">
        <w:t xml:space="preserve"> na adres Miejskiego Ośrodka Pomocy Społecznej w Chojnicach</w:t>
      </w:r>
      <w:r>
        <w:t>.</w:t>
      </w:r>
    </w:p>
    <w:p w14:paraId="12661A5D" w14:textId="710B9A8B" w:rsidR="00847BCB" w:rsidRDefault="00847BCB" w:rsidP="00E8592D">
      <w:pPr>
        <w:pStyle w:val="NormalnyWeb"/>
      </w:pPr>
    </w:p>
    <w:p w14:paraId="6534BCE1" w14:textId="77777777" w:rsidR="00847BCB" w:rsidRDefault="00847BCB" w:rsidP="00E8592D">
      <w:pPr>
        <w:pStyle w:val="NormalnyWeb"/>
      </w:pPr>
    </w:p>
    <w:p w14:paraId="027EDC19" w14:textId="7F559C9C" w:rsidR="00E8592D" w:rsidRPr="00847BCB" w:rsidRDefault="00E8592D" w:rsidP="00E8592D">
      <w:pPr>
        <w:pStyle w:val="NormalnyWeb"/>
        <w:rPr>
          <w:b/>
          <w:bCs/>
        </w:rPr>
      </w:pPr>
      <w:r w:rsidRPr="00847BCB">
        <w:rPr>
          <w:b/>
          <w:bCs/>
        </w:rPr>
        <w:t>W przypadku pytań lub wątpliwości prosimy o kontakt telefoniczny pod numer</w:t>
      </w:r>
      <w:r w:rsidR="001E6D7B" w:rsidRPr="00847BCB">
        <w:rPr>
          <w:b/>
          <w:bCs/>
        </w:rPr>
        <w:t>ami</w:t>
      </w:r>
      <w:r w:rsidRPr="00847BCB">
        <w:rPr>
          <w:b/>
          <w:bCs/>
        </w:rPr>
        <w:t>:</w:t>
      </w:r>
    </w:p>
    <w:p w14:paraId="241B5CF1" w14:textId="77777777" w:rsidR="00847BCB" w:rsidRDefault="002876C6" w:rsidP="00E8592D">
      <w:pPr>
        <w:pStyle w:val="NormalnyWeb"/>
      </w:pPr>
      <w:r>
        <w:lastRenderedPageBreak/>
        <w:t>tel.</w:t>
      </w:r>
      <w:r w:rsidR="001E6D7B">
        <w:t xml:space="preserve"> 52 397 49 48, </w:t>
      </w:r>
    </w:p>
    <w:p w14:paraId="57CE58CA" w14:textId="50585DDE" w:rsidR="00255537" w:rsidRDefault="001E6D7B" w:rsidP="00E8592D">
      <w:pPr>
        <w:pStyle w:val="NormalnyWeb"/>
      </w:pPr>
      <w:r>
        <w:t>tel.</w:t>
      </w:r>
      <w:r w:rsidR="002876C6">
        <w:t xml:space="preserve"> </w:t>
      </w:r>
      <w:r w:rsidR="00E8592D">
        <w:t>52 3977121</w:t>
      </w:r>
    </w:p>
    <w:p w14:paraId="6D3C6FEF" w14:textId="77777777" w:rsidR="00847BCB" w:rsidRDefault="00847BCB" w:rsidP="00E8592D">
      <w:pPr>
        <w:pStyle w:val="NormalnyWeb"/>
      </w:pPr>
    </w:p>
    <w:p w14:paraId="22310F95" w14:textId="429F16B1" w:rsidR="00FE21FA" w:rsidRDefault="00255537" w:rsidP="00FE21FA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EF772E">
        <w:rPr>
          <w:rStyle w:val="Pogrubienie"/>
          <w:color w:val="C00000"/>
        </w:rPr>
        <w:t>UWAGA</w:t>
      </w:r>
      <w:r>
        <w:rPr>
          <w:rStyle w:val="Pogrubienie"/>
        </w:rPr>
        <w:t xml:space="preserve"> </w:t>
      </w:r>
    </w:p>
    <w:p w14:paraId="4F2F9B93" w14:textId="77777777" w:rsidR="00255537" w:rsidRPr="00FE21FA" w:rsidRDefault="00255537" w:rsidP="00847BC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Style w:val="Pogrubienie"/>
          <w:b w:val="0"/>
          <w:bCs w:val="0"/>
        </w:rPr>
      </w:pPr>
      <w:r>
        <w:rPr>
          <w:rStyle w:val="Pogrubienie"/>
        </w:rPr>
        <w:t xml:space="preserve">Uruchomienie sprzedaży węgla na zasadach preferencyjnych przez Gminę </w:t>
      </w:r>
      <w:r w:rsidR="001E6D7B">
        <w:rPr>
          <w:rStyle w:val="Pogrubienie"/>
        </w:rPr>
        <w:t xml:space="preserve">Miejską Chojnice </w:t>
      </w:r>
      <w:r>
        <w:rPr>
          <w:rStyle w:val="Pogrubienie"/>
        </w:rPr>
        <w:t>we współpracy ze wskazanymi lokalnymi składami węglowymi uzależnione będzie od otrzymania węgla o</w:t>
      </w:r>
      <w:r w:rsidR="00FE21FA">
        <w:rPr>
          <w:rStyle w:val="Pogrubienie"/>
        </w:rPr>
        <w:t>d wyznaczonych spółek rządowych,</w:t>
      </w:r>
    </w:p>
    <w:p w14:paraId="70702513" w14:textId="6416C0AC" w:rsidR="00255537" w:rsidRPr="00847BCB" w:rsidRDefault="00FE21FA" w:rsidP="00847BCB">
      <w:pPr>
        <w:pStyle w:val="NormalnyWeb"/>
        <w:numPr>
          <w:ilvl w:val="0"/>
          <w:numId w:val="1"/>
        </w:numPr>
        <w:spacing w:line="360" w:lineRule="auto"/>
        <w:jc w:val="both"/>
      </w:pPr>
      <w:r w:rsidRPr="00FE21FA">
        <w:rPr>
          <w:b/>
        </w:rPr>
        <w:t xml:space="preserve">Informacja o pozytywnym zakwalifikowaniu wniosku o preferencyjny zakup paliwa stałego zostanie przekazana elektroniczne na podany we wniosku adres </w:t>
      </w:r>
      <w:r>
        <w:rPr>
          <w:b/>
        </w:rPr>
        <w:br/>
      </w:r>
      <w:r w:rsidRPr="00FE21FA">
        <w:rPr>
          <w:b/>
        </w:rPr>
        <w:t xml:space="preserve">e-mail, bądź będzie do odbioru w siedzibie MOPS w Chojnicach po uprzednim poinformowaniu telefonicznym na podany we wniosku numer telefonu  </w:t>
      </w:r>
      <w:r>
        <w:rPr>
          <w:b/>
        </w:rPr>
        <w:br/>
      </w:r>
      <w:r w:rsidRPr="00FE21FA">
        <w:rPr>
          <w:b/>
        </w:rPr>
        <w:t>o możliwości odbioru.</w:t>
      </w:r>
    </w:p>
    <w:p w14:paraId="57EA633F" w14:textId="55EE3CC8" w:rsidR="00847BCB" w:rsidRDefault="00847BCB" w:rsidP="00847BCB">
      <w:pPr>
        <w:pStyle w:val="NormalnyWeb"/>
        <w:spacing w:line="360" w:lineRule="auto"/>
        <w:jc w:val="both"/>
        <w:rPr>
          <w:b/>
        </w:rPr>
      </w:pPr>
    </w:p>
    <w:p w14:paraId="2F9E96C7" w14:textId="487F0856" w:rsidR="00847BCB" w:rsidRPr="00847BCB" w:rsidRDefault="00847BCB" w:rsidP="00847BCB">
      <w:pPr>
        <w:pStyle w:val="NormalnyWeb"/>
        <w:spacing w:line="360" w:lineRule="auto"/>
        <w:jc w:val="both"/>
      </w:pPr>
      <w:r w:rsidRPr="00847BCB">
        <w:rPr>
          <w:b/>
        </w:rPr>
        <w:t>*</w:t>
      </w:r>
      <w:r>
        <w:t xml:space="preserve"> </w:t>
      </w:r>
      <w:r w:rsidRPr="00847BCB">
        <w:rPr>
          <w:sz w:val="20"/>
          <w:szCs w:val="20"/>
        </w:rPr>
        <w:t xml:space="preserve">Dodatek węglowy przysługuje osobie w gospodarstwie domowym w przypadku, gdy głównym źródłem ogrzewania gospodarstwa domowego jest kocioł na paliwo stałe, kominek, koza, ogrzewacz powietrza, trzon kuchenny, </w:t>
      </w:r>
      <w:proofErr w:type="spellStart"/>
      <w:r w:rsidRPr="00847BCB">
        <w:rPr>
          <w:sz w:val="20"/>
          <w:szCs w:val="20"/>
        </w:rPr>
        <w:t>piecokuchnia</w:t>
      </w:r>
      <w:proofErr w:type="spellEnd"/>
      <w:r w:rsidRPr="00847BCB">
        <w:rPr>
          <w:sz w:val="20"/>
          <w:szCs w:val="20"/>
        </w:rPr>
        <w:t xml:space="preserve">, kuchnia węglowa lub piec kaflowy na paliwo stałe, zasilane paliwami stałymi, wpisane lub zgłoszone do centralnej ewidencji emisyjności budynków, o której mowa w art. 27a ust. 1 ustawy z dnia 21 listopada 2008 r. o wspieraniu termomodernizacji i remontów oraz o centralnej ewidencji emisyjności budynków (Dz. U. z 2022 r. poz. 438, 1561 i 1576), do dnia 11 sierpnia 2022 r., albo po tym dniu – w przypadku głównych źródeł ogrzewania wpisanych lub zgłoszonych po raz pierwszy do centralnej ewidencji emisyjności budynków, </w:t>
      </w:r>
      <w:r>
        <w:rPr>
          <w:sz w:val="20"/>
          <w:szCs w:val="20"/>
        </w:rPr>
        <w:br/>
      </w:r>
      <w:r w:rsidRPr="00847BCB">
        <w:rPr>
          <w:sz w:val="20"/>
          <w:szCs w:val="20"/>
        </w:rPr>
        <w:t>o których mowa w art. 27g ust. 1 tej ustawy.</w:t>
      </w:r>
    </w:p>
    <w:sectPr w:rsidR="00847BCB" w:rsidRPr="00847BCB" w:rsidSect="00FE21F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0E2C1" w14:textId="77777777" w:rsidR="001B57DC" w:rsidRDefault="001B57DC" w:rsidP="00847BCB">
      <w:pPr>
        <w:spacing w:after="0" w:line="240" w:lineRule="auto"/>
      </w:pPr>
      <w:r>
        <w:separator/>
      </w:r>
    </w:p>
  </w:endnote>
  <w:endnote w:type="continuationSeparator" w:id="0">
    <w:p w14:paraId="502703E4" w14:textId="77777777" w:rsidR="001B57DC" w:rsidRDefault="001B57DC" w:rsidP="0084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E09C2" w14:textId="77777777" w:rsidR="001B57DC" w:rsidRDefault="001B57DC" w:rsidP="00847BCB">
      <w:pPr>
        <w:spacing w:after="0" w:line="240" w:lineRule="auto"/>
      </w:pPr>
      <w:r>
        <w:separator/>
      </w:r>
    </w:p>
  </w:footnote>
  <w:footnote w:type="continuationSeparator" w:id="0">
    <w:p w14:paraId="1667BE05" w14:textId="77777777" w:rsidR="001B57DC" w:rsidRDefault="001B57DC" w:rsidP="00847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4281F"/>
    <w:multiLevelType w:val="hybridMultilevel"/>
    <w:tmpl w:val="79EA8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66ED8"/>
    <w:multiLevelType w:val="hybridMultilevel"/>
    <w:tmpl w:val="E68870FC"/>
    <w:lvl w:ilvl="0" w:tplc="FB1E3A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669131">
    <w:abstractNumId w:val="1"/>
  </w:num>
  <w:num w:numId="2" w16cid:durableId="159601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04"/>
    <w:rsid w:val="00042D6F"/>
    <w:rsid w:val="001B57DC"/>
    <w:rsid w:val="001E6D7B"/>
    <w:rsid w:val="00255537"/>
    <w:rsid w:val="002876C6"/>
    <w:rsid w:val="002C79A0"/>
    <w:rsid w:val="004338E4"/>
    <w:rsid w:val="00626306"/>
    <w:rsid w:val="0079195B"/>
    <w:rsid w:val="00795F04"/>
    <w:rsid w:val="00847BCB"/>
    <w:rsid w:val="00A64F01"/>
    <w:rsid w:val="00DC7FA0"/>
    <w:rsid w:val="00E82279"/>
    <w:rsid w:val="00E8592D"/>
    <w:rsid w:val="00EF772E"/>
    <w:rsid w:val="00F12E77"/>
    <w:rsid w:val="00FE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CE78"/>
  <w15:docId w15:val="{96AA9FF5-91E7-4B32-95EA-77CDF6BF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8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592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8592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7B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7B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7B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2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dorotab</dc:creator>
  <cp:lastModifiedBy>Maksymilian Rudnik</cp:lastModifiedBy>
  <cp:revision>4</cp:revision>
  <cp:lastPrinted>2022-11-09T09:19:00Z</cp:lastPrinted>
  <dcterms:created xsi:type="dcterms:W3CDTF">2022-11-10T07:00:00Z</dcterms:created>
  <dcterms:modified xsi:type="dcterms:W3CDTF">2022-11-10T07:01:00Z</dcterms:modified>
</cp:coreProperties>
</file>