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94EFA" w14:textId="77777777" w:rsidR="00FB3DBD" w:rsidRPr="00941B6E" w:rsidRDefault="00FB3DBD" w:rsidP="00FB3DBD">
      <w:pPr>
        <w:jc w:val="both"/>
        <w:rPr>
          <w:bCs/>
          <w:caps/>
        </w:rPr>
      </w:pPr>
      <w:r w:rsidRPr="00941B6E">
        <w:rPr>
          <w:bCs/>
        </w:rPr>
        <w:t>-projekt-</w:t>
      </w:r>
    </w:p>
    <w:p w14:paraId="4DA78C0F" w14:textId="608BC550" w:rsidR="00FB3DBD" w:rsidRPr="00941B6E" w:rsidRDefault="00FB3DBD" w:rsidP="00FB3DBD">
      <w:pPr>
        <w:shd w:val="clear" w:color="auto" w:fill="FFFFFF" w:themeFill="background1"/>
        <w:jc w:val="center"/>
        <w:rPr>
          <w:b/>
          <w:spacing w:val="22"/>
        </w:rPr>
      </w:pPr>
      <w:r w:rsidRPr="007F4477">
        <w:rPr>
          <w:b/>
          <w:caps/>
          <w:spacing w:val="22"/>
        </w:rPr>
        <w:t>UCHWAŁA</w:t>
      </w:r>
      <w:r w:rsidRPr="00941B6E">
        <w:rPr>
          <w:b/>
          <w:spacing w:val="22"/>
        </w:rPr>
        <w:t xml:space="preserve"> NR </w:t>
      </w:r>
      <w:r>
        <w:rPr>
          <w:b/>
          <w:spacing w:val="22"/>
        </w:rPr>
        <w:t>…</w:t>
      </w:r>
      <w:r w:rsidR="005B7F50">
        <w:rPr>
          <w:b/>
          <w:spacing w:val="22"/>
        </w:rPr>
        <w:t>/…/25</w:t>
      </w:r>
    </w:p>
    <w:p w14:paraId="2FB500FA" w14:textId="77777777" w:rsidR="00FB3DBD" w:rsidRPr="00941B6E" w:rsidRDefault="00FB3DBD" w:rsidP="00FB3DBD">
      <w:pPr>
        <w:shd w:val="clear" w:color="auto" w:fill="FFFFFF" w:themeFill="background1"/>
        <w:jc w:val="center"/>
        <w:rPr>
          <w:b/>
          <w:spacing w:val="22"/>
        </w:rPr>
      </w:pPr>
      <w:r w:rsidRPr="007F4477">
        <w:rPr>
          <w:b/>
          <w:caps/>
          <w:spacing w:val="22"/>
        </w:rPr>
        <w:t>RADY MIEJSKIEJ W CHOJNICACH</w:t>
      </w:r>
    </w:p>
    <w:p w14:paraId="4DF35561" w14:textId="22552BFB" w:rsidR="00FB3DBD" w:rsidRPr="00941B6E" w:rsidRDefault="00FB3DBD" w:rsidP="00FB3DBD">
      <w:pPr>
        <w:shd w:val="clear" w:color="auto" w:fill="FFFFFF" w:themeFill="background1"/>
        <w:jc w:val="center"/>
      </w:pPr>
      <w:r w:rsidRPr="00941B6E">
        <w:t xml:space="preserve">z dnia </w:t>
      </w:r>
      <w:r w:rsidR="005B7F50">
        <w:t>12 maja 2025</w:t>
      </w:r>
      <w:r w:rsidRPr="00941B6E">
        <w:t xml:space="preserve"> r.</w:t>
      </w:r>
    </w:p>
    <w:p w14:paraId="0B1F4CEC" w14:textId="7E55AEB6" w:rsidR="00FB3DBD" w:rsidRPr="00941B6E" w:rsidRDefault="00FB3DBD" w:rsidP="005B7F50">
      <w:pPr>
        <w:spacing w:before="240" w:after="240"/>
        <w:jc w:val="both"/>
        <w:rPr>
          <w:b/>
        </w:rPr>
      </w:pPr>
      <w:bookmarkStart w:id="0" w:name="_Hlk521310291"/>
      <w:r w:rsidRPr="00941B6E">
        <w:rPr>
          <w:b/>
        </w:rPr>
        <w:t xml:space="preserve">zmieniająca Uchwałę </w:t>
      </w:r>
      <w:bookmarkStart w:id="1" w:name="_Hlk520353522"/>
      <w:r w:rsidR="005B7F50">
        <w:rPr>
          <w:b/>
        </w:rPr>
        <w:t>Nr VI/68/24</w:t>
      </w:r>
      <w:r w:rsidRPr="00941B6E">
        <w:rPr>
          <w:b/>
        </w:rPr>
        <w:t xml:space="preserve"> Rady </w:t>
      </w:r>
      <w:r w:rsidR="005B7F50">
        <w:rPr>
          <w:b/>
        </w:rPr>
        <w:t xml:space="preserve">Miejskiej w Chojnicach z dnia 18 listopada </w:t>
      </w:r>
      <w:r w:rsidR="005B7F50">
        <w:rPr>
          <w:b/>
        </w:rPr>
        <w:br/>
        <w:t>2024</w:t>
      </w:r>
      <w:r w:rsidRPr="00941B6E">
        <w:rPr>
          <w:b/>
        </w:rPr>
        <w:t xml:space="preserve"> r.</w:t>
      </w:r>
      <w:bookmarkEnd w:id="1"/>
      <w:r w:rsidRPr="00941B6E">
        <w:rPr>
          <w:b/>
        </w:rPr>
        <w:t xml:space="preserve"> w sprawie przyjęcia programu współpracy</w:t>
      </w:r>
      <w:r w:rsidR="005B7F50">
        <w:rPr>
          <w:b/>
        </w:rPr>
        <w:t xml:space="preserve"> Gminy Miejskiej Chojnice w 2025</w:t>
      </w:r>
      <w:r w:rsidRPr="00941B6E">
        <w:rPr>
          <w:b/>
        </w:rPr>
        <w:t xml:space="preserve"> roku z organizacjami pozarządowymi i podmiotami, o których mowa w art. 3 ust. 3 ustawy </w:t>
      </w:r>
      <w:r w:rsidR="005B7F50">
        <w:rPr>
          <w:b/>
        </w:rPr>
        <w:br/>
      </w:r>
      <w:r w:rsidRPr="00941B6E">
        <w:rPr>
          <w:b/>
        </w:rPr>
        <w:t>z dnia 24 kwietnia 2003 r. o działalności pożytku publicznego i o wolontariacie</w:t>
      </w:r>
      <w:bookmarkEnd w:id="0"/>
      <w:r w:rsidRPr="00941B6E">
        <w:rPr>
          <w:b/>
        </w:rPr>
        <w:t>.</w:t>
      </w:r>
    </w:p>
    <w:p w14:paraId="4AD6B5AD" w14:textId="69A00118" w:rsidR="00FB3DBD" w:rsidRPr="00941B6E" w:rsidRDefault="00FB3DBD" w:rsidP="00FB3DBD">
      <w:pPr>
        <w:spacing w:before="240" w:after="240"/>
        <w:ind w:firstLine="426"/>
        <w:jc w:val="both"/>
        <w:rPr>
          <w:bCs/>
        </w:rPr>
      </w:pPr>
      <w:r w:rsidRPr="00941B6E">
        <w:t xml:space="preserve">Na podstawie art. 18 ust. 2 pkt 15 ustawy z dnia 8 marca 1990 r. o samorządzie gminnym (t.j. </w:t>
      </w:r>
      <w:r w:rsidR="00B55BC5">
        <w:t>Dz. U. z 2024 r. poz. 1465; zm.: Dz. U. z 2024 r. poz. 1572, poz. 1907 i poz. 1940</w:t>
      </w:r>
      <w:r w:rsidRPr="00941B6E">
        <w:t xml:space="preserve">) i art. 5a ust. 1 ustawy z dnia 24 kwietnia 2003 r. o działalności pożytku publicznego i o wolontariacie </w:t>
      </w:r>
      <w:bookmarkStart w:id="2" w:name="_Hlk149804984"/>
      <w:r w:rsidRPr="00941B6E">
        <w:rPr>
          <w:bCs/>
        </w:rPr>
        <w:t xml:space="preserve">(t.j. </w:t>
      </w:r>
      <w:r w:rsidR="00B55BC5">
        <w:t>Dz. U. z 2024 r. poz. 1491; zm.: Dz. U. z 2024 r. poz. 1940</w:t>
      </w:r>
      <w:r w:rsidRPr="00941B6E">
        <w:rPr>
          <w:bCs/>
        </w:rPr>
        <w:t>)</w:t>
      </w:r>
      <w:bookmarkEnd w:id="2"/>
      <w:r w:rsidRPr="00941B6E">
        <w:rPr>
          <w:bCs/>
        </w:rPr>
        <w:t xml:space="preserve">, </w:t>
      </w:r>
      <w:r w:rsidRPr="00941B6E">
        <w:t>uchwala się, co następuje:</w:t>
      </w:r>
    </w:p>
    <w:p w14:paraId="3ADC7B81" w14:textId="0926457E" w:rsidR="004D6414" w:rsidRDefault="00FB3DBD" w:rsidP="004D6414">
      <w:pPr>
        <w:shd w:val="clear" w:color="auto" w:fill="FFFFFF" w:themeFill="background1"/>
        <w:tabs>
          <w:tab w:val="left" w:pos="510"/>
          <w:tab w:val="num" w:pos="784"/>
        </w:tabs>
        <w:spacing w:before="180" w:after="120"/>
        <w:ind w:firstLine="426"/>
        <w:jc w:val="both"/>
      </w:pPr>
      <w:r w:rsidRPr="00871336">
        <w:rPr>
          <w:b/>
          <w:color w:val="000000"/>
        </w:rPr>
        <w:t>§ 1.</w:t>
      </w:r>
      <w:r w:rsidRPr="00871336">
        <w:rPr>
          <w:color w:val="000000"/>
        </w:rPr>
        <w:t> </w:t>
      </w:r>
      <w:r>
        <w:t>W</w:t>
      </w:r>
      <w:r w:rsidR="004D6414">
        <w:t xml:space="preserve"> Uchwale</w:t>
      </w:r>
      <w:r w:rsidR="00B55BC5">
        <w:t xml:space="preserve"> Nr VI/68/24</w:t>
      </w:r>
      <w:r w:rsidRPr="00871336">
        <w:t xml:space="preserve"> Rady </w:t>
      </w:r>
      <w:r w:rsidR="00B55BC5">
        <w:t>Miejskiej w Chojnicach z dnia 18 listopada 2024</w:t>
      </w:r>
      <w:r w:rsidRPr="00871336">
        <w:t xml:space="preserve"> r. </w:t>
      </w:r>
      <w:r w:rsidR="004D6414">
        <w:br/>
      </w:r>
      <w:r w:rsidRPr="00871336">
        <w:t>w sprawie przyjęcia programu współpracy</w:t>
      </w:r>
      <w:r w:rsidR="00B55BC5">
        <w:t xml:space="preserve"> Gminy Miejskiej Chojnice w 2025</w:t>
      </w:r>
      <w:r w:rsidRPr="00871336">
        <w:t xml:space="preserve"> roku z organizacjami pozarządowymi i podmiotami, o których mowa w art. 3 ust. 3 ustawy z dnia 24 kwietnia 2003 r. o działalności pożytk</w:t>
      </w:r>
      <w:r w:rsidR="004D6414">
        <w:t>u publicznego i o wolontariacie, w załączniku</w:t>
      </w:r>
      <w:r w:rsidR="00914C45">
        <w:t>,</w:t>
      </w:r>
      <w:bookmarkStart w:id="3" w:name="_GoBack"/>
      <w:bookmarkEnd w:id="3"/>
      <w:r w:rsidR="004D6414">
        <w:t xml:space="preserve"> w § 9 w ust. 1 </w:t>
      </w:r>
      <w:r w:rsidRPr="00941B6E">
        <w:rPr>
          <w:color w:val="000000"/>
          <w:u w:color="000000"/>
        </w:rPr>
        <w:t>pkt 2 otrzymuje brzmienie:</w:t>
      </w:r>
      <w:r w:rsidR="004D6414">
        <w:t xml:space="preserve"> </w:t>
      </w:r>
    </w:p>
    <w:p w14:paraId="3325806D" w14:textId="377ACB1F" w:rsidR="00FB3DBD" w:rsidRPr="004D6414" w:rsidRDefault="00FB3DBD" w:rsidP="004D6414">
      <w:pPr>
        <w:shd w:val="clear" w:color="auto" w:fill="FFFFFF" w:themeFill="background1"/>
        <w:tabs>
          <w:tab w:val="left" w:pos="510"/>
          <w:tab w:val="num" w:pos="784"/>
        </w:tabs>
        <w:spacing w:before="180" w:after="120"/>
        <w:ind w:firstLine="426"/>
        <w:jc w:val="both"/>
      </w:pPr>
      <w:r w:rsidRPr="00941B6E">
        <w:t>„2) </w:t>
      </w:r>
      <w:r w:rsidRPr="00941B6E">
        <w:rPr>
          <w:color w:val="000000"/>
          <w:u w:color="000000"/>
        </w:rPr>
        <w:t xml:space="preserve">wspierania i upowszechniania kultury fizycznej wynosi </w:t>
      </w:r>
      <w:r w:rsidR="002F6215">
        <w:rPr>
          <w:b/>
          <w:bCs/>
          <w:color w:val="000000"/>
          <w:u w:color="000000"/>
        </w:rPr>
        <w:t>900</w:t>
      </w:r>
      <w:r w:rsidRPr="00941B6E">
        <w:rPr>
          <w:b/>
          <w:bCs/>
          <w:color w:val="000000"/>
          <w:u w:color="000000"/>
        </w:rPr>
        <w:t>.000 zł</w:t>
      </w:r>
      <w:r w:rsidRPr="00941B6E">
        <w:rPr>
          <w:color w:val="000000"/>
          <w:u w:color="000000"/>
        </w:rPr>
        <w:t>;”.</w:t>
      </w:r>
    </w:p>
    <w:p w14:paraId="40BCA3F9" w14:textId="77777777" w:rsidR="00FB3DBD" w:rsidRPr="00941B6E" w:rsidRDefault="00FB3DBD" w:rsidP="00FB3DBD">
      <w:pPr>
        <w:shd w:val="clear" w:color="auto" w:fill="FFFFFF" w:themeFill="background1"/>
        <w:tabs>
          <w:tab w:val="left" w:pos="510"/>
          <w:tab w:val="num" w:pos="784"/>
        </w:tabs>
        <w:spacing w:before="180" w:after="120"/>
        <w:ind w:firstLine="426"/>
        <w:jc w:val="both"/>
      </w:pPr>
      <w:r w:rsidRPr="00941B6E">
        <w:rPr>
          <w:b/>
          <w:color w:val="000000"/>
        </w:rPr>
        <w:t>§ 2.</w:t>
      </w:r>
      <w:r w:rsidRPr="00941B6E">
        <w:rPr>
          <w:color w:val="000000"/>
        </w:rPr>
        <w:t> </w:t>
      </w:r>
      <w:r w:rsidRPr="00941B6E">
        <w:t>Wykonanie uchwały powierza się Burmistrzowi Miasta Chojnice.</w:t>
      </w:r>
    </w:p>
    <w:p w14:paraId="1FEB6126" w14:textId="77777777" w:rsidR="00FB3DBD" w:rsidRPr="00941B6E" w:rsidRDefault="00FB3DBD" w:rsidP="00FB3DBD">
      <w:pPr>
        <w:tabs>
          <w:tab w:val="left" w:pos="510"/>
          <w:tab w:val="num" w:pos="784"/>
        </w:tabs>
        <w:spacing w:before="180" w:after="120"/>
        <w:ind w:firstLine="426"/>
        <w:jc w:val="both"/>
      </w:pPr>
      <w:r w:rsidRPr="00941B6E">
        <w:rPr>
          <w:b/>
          <w:color w:val="000000"/>
        </w:rPr>
        <w:t>§ 3.</w:t>
      </w:r>
      <w:r w:rsidRPr="00941B6E">
        <w:rPr>
          <w:color w:val="000000"/>
        </w:rPr>
        <w:t> </w:t>
      </w:r>
      <w:r w:rsidRPr="00941B6E">
        <w:t>Uchwała podlega ogłoszeniu na tablicy ogłoszeń Urzędu Miejskiego w Chojnicach, na stronie internetowej miasta oraz w Biuletynie Informacji Publicznej.</w:t>
      </w:r>
    </w:p>
    <w:p w14:paraId="23FAB28B" w14:textId="77777777" w:rsidR="00FB3DBD" w:rsidRPr="00941B6E" w:rsidRDefault="00FB3DBD" w:rsidP="00FB3DBD">
      <w:pPr>
        <w:tabs>
          <w:tab w:val="left" w:pos="510"/>
          <w:tab w:val="num" w:pos="784"/>
        </w:tabs>
        <w:spacing w:before="180" w:after="120"/>
        <w:ind w:firstLine="426"/>
        <w:jc w:val="both"/>
      </w:pPr>
      <w:r w:rsidRPr="00941B6E">
        <w:rPr>
          <w:b/>
          <w:color w:val="000000"/>
        </w:rPr>
        <w:t>§ 4.</w:t>
      </w:r>
      <w:r w:rsidRPr="00941B6E">
        <w:rPr>
          <w:color w:val="000000"/>
        </w:rPr>
        <w:t> </w:t>
      </w:r>
      <w:r w:rsidRPr="00941B6E">
        <w:t>Uchwała wchodzi w życie z dniem podjęcia.</w:t>
      </w:r>
    </w:p>
    <w:p w14:paraId="63A039C3" w14:textId="77777777" w:rsidR="00FB3DBD" w:rsidRPr="00941B6E" w:rsidRDefault="00FB3DBD" w:rsidP="00FB3DBD">
      <w:pPr>
        <w:spacing w:before="600" w:after="480"/>
        <w:ind w:left="4252"/>
        <w:jc w:val="center"/>
      </w:pPr>
      <w:r w:rsidRPr="00941B6E">
        <w:t>Przewodniczący</w:t>
      </w:r>
      <w:r w:rsidRPr="00941B6E">
        <w:br/>
        <w:t>Rady Miejskiej</w:t>
      </w:r>
    </w:p>
    <w:p w14:paraId="14D4E1AF" w14:textId="77777777" w:rsidR="00FB3DBD" w:rsidRDefault="00FB3DBD" w:rsidP="00FB3DBD">
      <w:pPr>
        <w:spacing w:after="240"/>
        <w:ind w:left="4252"/>
        <w:jc w:val="center"/>
        <w:rPr>
          <w:i/>
        </w:rPr>
      </w:pPr>
      <w:r>
        <w:rPr>
          <w:i/>
        </w:rPr>
        <w:t>Maciej Polasik</w:t>
      </w:r>
    </w:p>
    <w:p w14:paraId="721067D5" w14:textId="77777777" w:rsidR="00EE3234" w:rsidRDefault="00EE3234" w:rsidP="00FB3DBD">
      <w:pPr>
        <w:spacing w:after="240"/>
        <w:ind w:left="4252"/>
        <w:jc w:val="center"/>
        <w:rPr>
          <w:i/>
        </w:rPr>
      </w:pPr>
    </w:p>
    <w:p w14:paraId="7A6C4CFD" w14:textId="77777777" w:rsidR="00EE3234" w:rsidRPr="00941B6E" w:rsidRDefault="00EE3234" w:rsidP="00FB3DBD">
      <w:pPr>
        <w:spacing w:after="240"/>
        <w:ind w:left="4252"/>
        <w:jc w:val="center"/>
        <w:rPr>
          <w:i/>
        </w:rPr>
      </w:pPr>
    </w:p>
    <w:p w14:paraId="45E2A302" w14:textId="77777777" w:rsidR="00FB3DBD" w:rsidRDefault="00FB3DBD" w:rsidP="00FB3DBD">
      <w:pPr>
        <w:pStyle w:val="NormalnyWeb"/>
        <w:spacing w:before="180" w:beforeAutospacing="0" w:after="0" w:afterAutospacing="0"/>
        <w:jc w:val="center"/>
        <w:rPr>
          <w:b/>
          <w:bCs/>
        </w:rPr>
      </w:pPr>
      <w:r w:rsidRPr="00941B6E">
        <w:rPr>
          <w:b/>
          <w:bCs/>
        </w:rPr>
        <w:t>UZASADNIENIE</w:t>
      </w:r>
    </w:p>
    <w:p w14:paraId="50CE9A05" w14:textId="77777777" w:rsidR="00C72D73" w:rsidRPr="00941B6E" w:rsidRDefault="00C72D73" w:rsidP="00FB3DBD">
      <w:pPr>
        <w:pStyle w:val="NormalnyWeb"/>
        <w:spacing w:before="180" w:beforeAutospacing="0" w:after="0" w:afterAutospacing="0"/>
        <w:jc w:val="center"/>
        <w:rPr>
          <w:b/>
        </w:rPr>
      </w:pPr>
    </w:p>
    <w:p w14:paraId="2F2FC85C" w14:textId="5CA59B98" w:rsidR="00FB3DBD" w:rsidRPr="00EE3234" w:rsidRDefault="002F6215" w:rsidP="00EE3234">
      <w:pPr>
        <w:pStyle w:val="Zwykytekst"/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EE3234">
        <w:rPr>
          <w:rFonts w:ascii="Times New Roman" w:hAnsi="Times New Roman"/>
          <w:szCs w:val="24"/>
        </w:rPr>
        <w:t>Zwiększa się o kwotę 250.000 zł środki finansowe przeznaczone</w:t>
      </w:r>
      <w:r w:rsidR="00FB3DBD" w:rsidRPr="00EE3234">
        <w:rPr>
          <w:rFonts w:ascii="Times New Roman" w:hAnsi="Times New Roman"/>
          <w:szCs w:val="24"/>
        </w:rPr>
        <w:t xml:space="preserve"> na</w:t>
      </w:r>
      <w:r w:rsidR="00EE3234" w:rsidRPr="00EE3234">
        <w:rPr>
          <w:rFonts w:ascii="Times New Roman" w:hAnsi="Times New Roman"/>
          <w:szCs w:val="24"/>
        </w:rPr>
        <w:t xml:space="preserve"> dotacje celowe dla organizacji prowadzących działalność pożytku publicznego </w:t>
      </w:r>
      <w:r w:rsidR="00FB3DBD" w:rsidRPr="00EE3234">
        <w:rPr>
          <w:rFonts w:ascii="Times New Roman" w:hAnsi="Times New Roman"/>
          <w:szCs w:val="24"/>
        </w:rPr>
        <w:t xml:space="preserve">z zakresu „wspierania </w:t>
      </w:r>
      <w:r w:rsidR="00EE3234" w:rsidRPr="00EE3234">
        <w:rPr>
          <w:rFonts w:ascii="Times New Roman" w:hAnsi="Times New Roman"/>
          <w:szCs w:val="24"/>
        </w:rPr>
        <w:br/>
      </w:r>
      <w:r w:rsidR="00FB3DBD" w:rsidRPr="00EE3234">
        <w:rPr>
          <w:rFonts w:ascii="Times New Roman" w:hAnsi="Times New Roman"/>
          <w:szCs w:val="24"/>
        </w:rPr>
        <w:t>i upowszechniania kultury fizycznej”.</w:t>
      </w:r>
      <w:r w:rsidR="00EE3234" w:rsidRPr="00EE3234">
        <w:rPr>
          <w:rFonts w:ascii="Times New Roman" w:hAnsi="Times New Roman"/>
          <w:szCs w:val="24"/>
        </w:rPr>
        <w:t xml:space="preserve"> </w:t>
      </w:r>
      <w:r w:rsidR="00FB3DBD" w:rsidRPr="00EE3234">
        <w:rPr>
          <w:rFonts w:ascii="Times New Roman" w:hAnsi="Times New Roman"/>
          <w:szCs w:val="24"/>
        </w:rPr>
        <w:t xml:space="preserve">W związku z tym zachodzi potrzeba </w:t>
      </w:r>
      <w:r w:rsidR="00EE3234" w:rsidRPr="00EE3234">
        <w:rPr>
          <w:rFonts w:ascii="Times New Roman" w:hAnsi="Times New Roman"/>
          <w:szCs w:val="24"/>
        </w:rPr>
        <w:t>dokonania</w:t>
      </w:r>
      <w:r w:rsidR="00FB3DBD" w:rsidRPr="00EE3234">
        <w:rPr>
          <w:rFonts w:ascii="Times New Roman" w:hAnsi="Times New Roman"/>
          <w:szCs w:val="24"/>
        </w:rPr>
        <w:t xml:space="preserve"> zmiany </w:t>
      </w:r>
      <w:r w:rsidR="00EE3234" w:rsidRPr="00EE3234">
        <w:rPr>
          <w:rFonts w:ascii="Times New Roman" w:hAnsi="Times New Roman"/>
          <w:szCs w:val="24"/>
        </w:rPr>
        <w:br/>
        <w:t>w programie w</w:t>
      </w:r>
      <w:r w:rsidR="00FB3DBD" w:rsidRPr="00EE3234">
        <w:rPr>
          <w:rFonts w:ascii="Times New Roman" w:hAnsi="Times New Roman"/>
          <w:szCs w:val="24"/>
        </w:rPr>
        <w:t>spółpracy</w:t>
      </w:r>
      <w:r w:rsidR="00EE3234" w:rsidRPr="00EE3234">
        <w:rPr>
          <w:rFonts w:ascii="Times New Roman" w:hAnsi="Times New Roman"/>
          <w:szCs w:val="24"/>
        </w:rPr>
        <w:t xml:space="preserve"> Gminy Miejskiej Chojnice w 2025 roku z organizacjami pozarządowymi</w:t>
      </w:r>
      <w:r w:rsidR="00EE3234" w:rsidRPr="00EE3234">
        <w:rPr>
          <w:rFonts w:ascii="Times New Roman" w:hAnsi="Times New Roman"/>
        </w:rPr>
        <w:t xml:space="preserve"> i podmiotami, o których mowa w art. 3 ust. 3 ustawy z dnia 24 kwietnia 2003 r. o działalności pożytku publicznego i o wolontariacie</w:t>
      </w:r>
      <w:r w:rsidR="00EE3234">
        <w:rPr>
          <w:rFonts w:ascii="Times New Roman" w:hAnsi="Times New Roman"/>
        </w:rPr>
        <w:t>.</w:t>
      </w:r>
    </w:p>
    <w:p w14:paraId="49E99BEC" w14:textId="77777777" w:rsidR="004B5D91" w:rsidRDefault="004B5D91"/>
    <w:sectPr w:rsidR="004B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20815" w14:textId="77777777" w:rsidR="005E3F48" w:rsidRDefault="005E3F48" w:rsidP="002F6215">
      <w:r>
        <w:separator/>
      </w:r>
    </w:p>
  </w:endnote>
  <w:endnote w:type="continuationSeparator" w:id="0">
    <w:p w14:paraId="39B877F3" w14:textId="77777777" w:rsidR="005E3F48" w:rsidRDefault="005E3F48" w:rsidP="002F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6294E" w14:textId="77777777" w:rsidR="005E3F48" w:rsidRDefault="005E3F48" w:rsidP="002F6215">
      <w:r>
        <w:separator/>
      </w:r>
    </w:p>
  </w:footnote>
  <w:footnote w:type="continuationSeparator" w:id="0">
    <w:p w14:paraId="3CA65C7C" w14:textId="77777777" w:rsidR="005E3F48" w:rsidRDefault="005E3F48" w:rsidP="002F6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BD"/>
    <w:rsid w:val="000033E7"/>
    <w:rsid w:val="00003D06"/>
    <w:rsid w:val="0000567C"/>
    <w:rsid w:val="00022F61"/>
    <w:rsid w:val="00023006"/>
    <w:rsid w:val="000452B8"/>
    <w:rsid w:val="000526F5"/>
    <w:rsid w:val="00052CA5"/>
    <w:rsid w:val="0006179B"/>
    <w:rsid w:val="00067331"/>
    <w:rsid w:val="00077EC7"/>
    <w:rsid w:val="000815BF"/>
    <w:rsid w:val="0009055E"/>
    <w:rsid w:val="00093C72"/>
    <w:rsid w:val="000A0783"/>
    <w:rsid w:val="000A69C9"/>
    <w:rsid w:val="000A7621"/>
    <w:rsid w:val="000B4110"/>
    <w:rsid w:val="000B6007"/>
    <w:rsid w:val="000D0558"/>
    <w:rsid w:val="000D057F"/>
    <w:rsid w:val="000D410F"/>
    <w:rsid w:val="000E382D"/>
    <w:rsid w:val="000E3D89"/>
    <w:rsid w:val="00107280"/>
    <w:rsid w:val="00112DB0"/>
    <w:rsid w:val="00123D64"/>
    <w:rsid w:val="00125666"/>
    <w:rsid w:val="001333D8"/>
    <w:rsid w:val="001353FD"/>
    <w:rsid w:val="00144F21"/>
    <w:rsid w:val="00150C56"/>
    <w:rsid w:val="001516FB"/>
    <w:rsid w:val="00157EB8"/>
    <w:rsid w:val="001708A2"/>
    <w:rsid w:val="001739BE"/>
    <w:rsid w:val="001A291A"/>
    <w:rsid w:val="001B3D13"/>
    <w:rsid w:val="001D0A04"/>
    <w:rsid w:val="001D604E"/>
    <w:rsid w:val="001E05B9"/>
    <w:rsid w:val="002005BC"/>
    <w:rsid w:val="00207C14"/>
    <w:rsid w:val="002156D1"/>
    <w:rsid w:val="002248C5"/>
    <w:rsid w:val="00237308"/>
    <w:rsid w:val="002420B3"/>
    <w:rsid w:val="00244E0F"/>
    <w:rsid w:val="002716CE"/>
    <w:rsid w:val="002718DF"/>
    <w:rsid w:val="00275C7C"/>
    <w:rsid w:val="002823F1"/>
    <w:rsid w:val="00282EE0"/>
    <w:rsid w:val="002959ED"/>
    <w:rsid w:val="00297859"/>
    <w:rsid w:val="002A534F"/>
    <w:rsid w:val="002A5D70"/>
    <w:rsid w:val="002A7664"/>
    <w:rsid w:val="002D026B"/>
    <w:rsid w:val="002D7CE8"/>
    <w:rsid w:val="002F0BD2"/>
    <w:rsid w:val="002F1795"/>
    <w:rsid w:val="002F180B"/>
    <w:rsid w:val="002F6215"/>
    <w:rsid w:val="003039AA"/>
    <w:rsid w:val="00310D6F"/>
    <w:rsid w:val="003121C6"/>
    <w:rsid w:val="003151B7"/>
    <w:rsid w:val="003156D5"/>
    <w:rsid w:val="003528B6"/>
    <w:rsid w:val="00353F4D"/>
    <w:rsid w:val="00361118"/>
    <w:rsid w:val="0036250F"/>
    <w:rsid w:val="00372DBA"/>
    <w:rsid w:val="003876D1"/>
    <w:rsid w:val="00393A5E"/>
    <w:rsid w:val="00396558"/>
    <w:rsid w:val="003A1433"/>
    <w:rsid w:val="003A4DF3"/>
    <w:rsid w:val="003A59CD"/>
    <w:rsid w:val="003B07C2"/>
    <w:rsid w:val="003B1F2E"/>
    <w:rsid w:val="003B5E5D"/>
    <w:rsid w:val="003B7511"/>
    <w:rsid w:val="003B7690"/>
    <w:rsid w:val="003C528D"/>
    <w:rsid w:val="003F66C7"/>
    <w:rsid w:val="003F6B76"/>
    <w:rsid w:val="004148C6"/>
    <w:rsid w:val="004313CE"/>
    <w:rsid w:val="004357B9"/>
    <w:rsid w:val="0043591B"/>
    <w:rsid w:val="00441284"/>
    <w:rsid w:val="00451E7A"/>
    <w:rsid w:val="00463454"/>
    <w:rsid w:val="004754DD"/>
    <w:rsid w:val="004824D2"/>
    <w:rsid w:val="00491052"/>
    <w:rsid w:val="00491FF6"/>
    <w:rsid w:val="004939E6"/>
    <w:rsid w:val="00495345"/>
    <w:rsid w:val="00496ABA"/>
    <w:rsid w:val="004A114C"/>
    <w:rsid w:val="004A5D6F"/>
    <w:rsid w:val="004A5DD5"/>
    <w:rsid w:val="004A5E5F"/>
    <w:rsid w:val="004A6763"/>
    <w:rsid w:val="004B2ECA"/>
    <w:rsid w:val="004B5D91"/>
    <w:rsid w:val="004C4879"/>
    <w:rsid w:val="004C53D1"/>
    <w:rsid w:val="004C6B72"/>
    <w:rsid w:val="004D1D6F"/>
    <w:rsid w:val="004D6414"/>
    <w:rsid w:val="004D6FD6"/>
    <w:rsid w:val="0050347E"/>
    <w:rsid w:val="005100DA"/>
    <w:rsid w:val="005100F7"/>
    <w:rsid w:val="00511D88"/>
    <w:rsid w:val="00512971"/>
    <w:rsid w:val="005218C3"/>
    <w:rsid w:val="00521967"/>
    <w:rsid w:val="00534408"/>
    <w:rsid w:val="0054081A"/>
    <w:rsid w:val="0054693A"/>
    <w:rsid w:val="00557FC9"/>
    <w:rsid w:val="00562422"/>
    <w:rsid w:val="00566D26"/>
    <w:rsid w:val="00576E7C"/>
    <w:rsid w:val="005A5D37"/>
    <w:rsid w:val="005B5D0A"/>
    <w:rsid w:val="005B686E"/>
    <w:rsid w:val="005B7F50"/>
    <w:rsid w:val="005C0F4F"/>
    <w:rsid w:val="005C1FCA"/>
    <w:rsid w:val="005D6B89"/>
    <w:rsid w:val="005E3F48"/>
    <w:rsid w:val="005E6AE5"/>
    <w:rsid w:val="005F0AA9"/>
    <w:rsid w:val="005F7387"/>
    <w:rsid w:val="005F7C60"/>
    <w:rsid w:val="006015AE"/>
    <w:rsid w:val="00602468"/>
    <w:rsid w:val="0060250D"/>
    <w:rsid w:val="00612B45"/>
    <w:rsid w:val="00615037"/>
    <w:rsid w:val="00630EE1"/>
    <w:rsid w:val="00632408"/>
    <w:rsid w:val="006324BE"/>
    <w:rsid w:val="00632BC3"/>
    <w:rsid w:val="00641FA6"/>
    <w:rsid w:val="006422D3"/>
    <w:rsid w:val="006439B3"/>
    <w:rsid w:val="00652519"/>
    <w:rsid w:val="00675BE1"/>
    <w:rsid w:val="00675D2C"/>
    <w:rsid w:val="00683AD6"/>
    <w:rsid w:val="00685D78"/>
    <w:rsid w:val="00694596"/>
    <w:rsid w:val="006A5828"/>
    <w:rsid w:val="006A67D2"/>
    <w:rsid w:val="006B3587"/>
    <w:rsid w:val="006B5ABF"/>
    <w:rsid w:val="006D0B75"/>
    <w:rsid w:val="006D13B4"/>
    <w:rsid w:val="00704B8E"/>
    <w:rsid w:val="00707261"/>
    <w:rsid w:val="0071517A"/>
    <w:rsid w:val="007164D6"/>
    <w:rsid w:val="0072160D"/>
    <w:rsid w:val="007307B4"/>
    <w:rsid w:val="0073665E"/>
    <w:rsid w:val="00773C01"/>
    <w:rsid w:val="00792D79"/>
    <w:rsid w:val="007A61AF"/>
    <w:rsid w:val="007B1A19"/>
    <w:rsid w:val="007C4395"/>
    <w:rsid w:val="007C5F07"/>
    <w:rsid w:val="007D44A1"/>
    <w:rsid w:val="007E5810"/>
    <w:rsid w:val="007E6132"/>
    <w:rsid w:val="007E7939"/>
    <w:rsid w:val="00817DB9"/>
    <w:rsid w:val="00821B63"/>
    <w:rsid w:val="008347F9"/>
    <w:rsid w:val="00835BA3"/>
    <w:rsid w:val="00836E1E"/>
    <w:rsid w:val="008402D4"/>
    <w:rsid w:val="0085437B"/>
    <w:rsid w:val="00860C53"/>
    <w:rsid w:val="00863332"/>
    <w:rsid w:val="0087096C"/>
    <w:rsid w:val="00874E7D"/>
    <w:rsid w:val="0088328D"/>
    <w:rsid w:val="0088480F"/>
    <w:rsid w:val="008872D4"/>
    <w:rsid w:val="00887E7D"/>
    <w:rsid w:val="008A26AF"/>
    <w:rsid w:val="008B31A6"/>
    <w:rsid w:val="008B5BF0"/>
    <w:rsid w:val="008C0E78"/>
    <w:rsid w:val="008C10A7"/>
    <w:rsid w:val="008D1D53"/>
    <w:rsid w:val="008D7C3F"/>
    <w:rsid w:val="008E4E29"/>
    <w:rsid w:val="008E6574"/>
    <w:rsid w:val="008E69D5"/>
    <w:rsid w:val="008F3FD2"/>
    <w:rsid w:val="0090220E"/>
    <w:rsid w:val="00914C45"/>
    <w:rsid w:val="009235CA"/>
    <w:rsid w:val="009317DE"/>
    <w:rsid w:val="00944A50"/>
    <w:rsid w:val="0094768C"/>
    <w:rsid w:val="00947A72"/>
    <w:rsid w:val="00960305"/>
    <w:rsid w:val="009653CB"/>
    <w:rsid w:val="00970AF7"/>
    <w:rsid w:val="009713C8"/>
    <w:rsid w:val="00972C0D"/>
    <w:rsid w:val="0097559D"/>
    <w:rsid w:val="00993E7B"/>
    <w:rsid w:val="009A2BF3"/>
    <w:rsid w:val="009A5C58"/>
    <w:rsid w:val="009A6D9E"/>
    <w:rsid w:val="009B3F56"/>
    <w:rsid w:val="009B6156"/>
    <w:rsid w:val="009C4D7E"/>
    <w:rsid w:val="009E56E5"/>
    <w:rsid w:val="009F4782"/>
    <w:rsid w:val="00A15EAA"/>
    <w:rsid w:val="00A167F3"/>
    <w:rsid w:val="00A20EF5"/>
    <w:rsid w:val="00A30246"/>
    <w:rsid w:val="00A34389"/>
    <w:rsid w:val="00A40DB8"/>
    <w:rsid w:val="00A47168"/>
    <w:rsid w:val="00A521C2"/>
    <w:rsid w:val="00A62009"/>
    <w:rsid w:val="00A754AE"/>
    <w:rsid w:val="00A76A9A"/>
    <w:rsid w:val="00A85827"/>
    <w:rsid w:val="00A90FF7"/>
    <w:rsid w:val="00A91DB9"/>
    <w:rsid w:val="00A92B4B"/>
    <w:rsid w:val="00A97769"/>
    <w:rsid w:val="00AA0309"/>
    <w:rsid w:val="00AA1538"/>
    <w:rsid w:val="00AA3DDB"/>
    <w:rsid w:val="00AA4988"/>
    <w:rsid w:val="00AA597C"/>
    <w:rsid w:val="00AB16F7"/>
    <w:rsid w:val="00AC4CB2"/>
    <w:rsid w:val="00AC7400"/>
    <w:rsid w:val="00AD74E6"/>
    <w:rsid w:val="00AE36BB"/>
    <w:rsid w:val="00AE6F38"/>
    <w:rsid w:val="00AF222C"/>
    <w:rsid w:val="00B160B6"/>
    <w:rsid w:val="00B16546"/>
    <w:rsid w:val="00B37122"/>
    <w:rsid w:val="00B548BC"/>
    <w:rsid w:val="00B55BC5"/>
    <w:rsid w:val="00B61F94"/>
    <w:rsid w:val="00B87183"/>
    <w:rsid w:val="00B87CF1"/>
    <w:rsid w:val="00BA053A"/>
    <w:rsid w:val="00BA0CC2"/>
    <w:rsid w:val="00BD6A60"/>
    <w:rsid w:val="00BF70F0"/>
    <w:rsid w:val="00C036F8"/>
    <w:rsid w:val="00C03824"/>
    <w:rsid w:val="00C10D5E"/>
    <w:rsid w:val="00C121B9"/>
    <w:rsid w:val="00C2190B"/>
    <w:rsid w:val="00C24551"/>
    <w:rsid w:val="00C33D2E"/>
    <w:rsid w:val="00C50C99"/>
    <w:rsid w:val="00C6077B"/>
    <w:rsid w:val="00C62865"/>
    <w:rsid w:val="00C67106"/>
    <w:rsid w:val="00C72D73"/>
    <w:rsid w:val="00C73726"/>
    <w:rsid w:val="00C7431F"/>
    <w:rsid w:val="00C81BC8"/>
    <w:rsid w:val="00C94011"/>
    <w:rsid w:val="00C958C2"/>
    <w:rsid w:val="00CA0EC9"/>
    <w:rsid w:val="00CB4CBC"/>
    <w:rsid w:val="00CC692F"/>
    <w:rsid w:val="00CE7703"/>
    <w:rsid w:val="00CF7865"/>
    <w:rsid w:val="00D136AA"/>
    <w:rsid w:val="00D245DF"/>
    <w:rsid w:val="00D41217"/>
    <w:rsid w:val="00D478F6"/>
    <w:rsid w:val="00D50816"/>
    <w:rsid w:val="00D53DB1"/>
    <w:rsid w:val="00D60542"/>
    <w:rsid w:val="00D830AD"/>
    <w:rsid w:val="00D8374B"/>
    <w:rsid w:val="00D92CC8"/>
    <w:rsid w:val="00D950D0"/>
    <w:rsid w:val="00D97D5C"/>
    <w:rsid w:val="00DA3719"/>
    <w:rsid w:val="00DA71C2"/>
    <w:rsid w:val="00DB07D3"/>
    <w:rsid w:val="00DC4933"/>
    <w:rsid w:val="00DD2765"/>
    <w:rsid w:val="00DD62CF"/>
    <w:rsid w:val="00DE204A"/>
    <w:rsid w:val="00DE4A18"/>
    <w:rsid w:val="00DF0E99"/>
    <w:rsid w:val="00DF6DE8"/>
    <w:rsid w:val="00E008B1"/>
    <w:rsid w:val="00E13ADB"/>
    <w:rsid w:val="00E1530B"/>
    <w:rsid w:val="00E31580"/>
    <w:rsid w:val="00E32EB9"/>
    <w:rsid w:val="00E3434E"/>
    <w:rsid w:val="00E4221D"/>
    <w:rsid w:val="00E429D1"/>
    <w:rsid w:val="00E43FCF"/>
    <w:rsid w:val="00E62619"/>
    <w:rsid w:val="00E63A6D"/>
    <w:rsid w:val="00E66844"/>
    <w:rsid w:val="00E70EF5"/>
    <w:rsid w:val="00E92CA0"/>
    <w:rsid w:val="00E9610B"/>
    <w:rsid w:val="00EB1939"/>
    <w:rsid w:val="00EB1A70"/>
    <w:rsid w:val="00EC0CF1"/>
    <w:rsid w:val="00ED3204"/>
    <w:rsid w:val="00EE3234"/>
    <w:rsid w:val="00EF3642"/>
    <w:rsid w:val="00F13B5E"/>
    <w:rsid w:val="00F24B64"/>
    <w:rsid w:val="00F355EE"/>
    <w:rsid w:val="00F43426"/>
    <w:rsid w:val="00F4342C"/>
    <w:rsid w:val="00F44810"/>
    <w:rsid w:val="00F56A85"/>
    <w:rsid w:val="00F672CB"/>
    <w:rsid w:val="00F8228B"/>
    <w:rsid w:val="00F87FE1"/>
    <w:rsid w:val="00F928A8"/>
    <w:rsid w:val="00FB3DBD"/>
    <w:rsid w:val="00FB6137"/>
    <w:rsid w:val="00FD30FD"/>
    <w:rsid w:val="00FD428F"/>
    <w:rsid w:val="00FE2CA5"/>
    <w:rsid w:val="00FE2CDF"/>
    <w:rsid w:val="00FE5B65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D234"/>
  <w15:chartTrackingRefBased/>
  <w15:docId w15:val="{5AA2834D-7EBB-42F3-95E7-3FA11E62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DB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FB3DBD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uiPriority w:val="99"/>
    <w:unhideWhenUsed/>
    <w:rsid w:val="00FB3DBD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B3DBD"/>
    <w:rPr>
      <w:rFonts w:ascii="Calibri" w:eastAsia="Calibri" w:hAnsi="Calibri" w:cs="Times New Roman"/>
      <w:kern w:val="0"/>
      <w:sz w:val="24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62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6215"/>
    <w:rPr>
      <w:rFonts w:ascii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62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4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414"/>
    <w:rPr>
      <w:rFonts w:ascii="Segoe UI" w:hAnsi="Segoe UI" w:cs="Segoe UI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Nica</dc:creator>
  <cp:keywords/>
  <dc:description/>
  <cp:lastModifiedBy>Grzegorz</cp:lastModifiedBy>
  <cp:revision>7</cp:revision>
  <cp:lastPrinted>2025-04-22T09:50:00Z</cp:lastPrinted>
  <dcterms:created xsi:type="dcterms:W3CDTF">2024-08-19T06:06:00Z</dcterms:created>
  <dcterms:modified xsi:type="dcterms:W3CDTF">2025-04-22T11:22:00Z</dcterms:modified>
</cp:coreProperties>
</file>