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4F9E1" w14:textId="77777777" w:rsidR="006404D0" w:rsidRDefault="00D1691B" w:rsidP="006404D0">
      <w:pPr>
        <w:jc w:val="right"/>
        <w:rPr>
          <w:sz w:val="20"/>
        </w:rPr>
      </w:pPr>
      <w:r>
        <w:rPr>
          <w:sz w:val="20"/>
        </w:rPr>
        <w:t>Załącznik nr 1</w:t>
      </w:r>
    </w:p>
    <w:p w14:paraId="7F239664" w14:textId="18A316B1" w:rsidR="00400539" w:rsidRDefault="00DF5E72" w:rsidP="006404D0">
      <w:pPr>
        <w:jc w:val="right"/>
        <w:rPr>
          <w:sz w:val="20"/>
        </w:rPr>
      </w:pPr>
      <w:r>
        <w:rPr>
          <w:sz w:val="20"/>
        </w:rPr>
        <w:t>do  Zarządzenia nr ……. /2021</w:t>
      </w:r>
    </w:p>
    <w:p w14:paraId="134D852C" w14:textId="77777777" w:rsidR="00400539" w:rsidRDefault="00D1691B">
      <w:pPr>
        <w:jc w:val="right"/>
        <w:rPr>
          <w:sz w:val="20"/>
        </w:rPr>
      </w:pPr>
      <w:r>
        <w:rPr>
          <w:sz w:val="20"/>
        </w:rPr>
        <w:t>Burmistrza Miasta Chojnice</w:t>
      </w:r>
    </w:p>
    <w:p w14:paraId="1FFAB2CB" w14:textId="3F213582" w:rsidR="00400539" w:rsidRDefault="00EF22E5">
      <w:pPr>
        <w:jc w:val="right"/>
        <w:rPr>
          <w:sz w:val="20"/>
        </w:rPr>
      </w:pPr>
      <w:r>
        <w:rPr>
          <w:sz w:val="20"/>
        </w:rPr>
        <w:t>z dnia</w:t>
      </w:r>
      <w:r w:rsidR="00DF5E72">
        <w:rPr>
          <w:sz w:val="20"/>
        </w:rPr>
        <w:t xml:space="preserve"> 23</w:t>
      </w:r>
      <w:r w:rsidR="00175108">
        <w:rPr>
          <w:sz w:val="20"/>
        </w:rPr>
        <w:t xml:space="preserve"> </w:t>
      </w:r>
      <w:r w:rsidR="00DF5E72">
        <w:rPr>
          <w:sz w:val="20"/>
        </w:rPr>
        <w:t>listopada 2021</w:t>
      </w:r>
      <w:r w:rsidR="00D1691B">
        <w:rPr>
          <w:sz w:val="20"/>
        </w:rPr>
        <w:t xml:space="preserve"> r.</w:t>
      </w:r>
    </w:p>
    <w:p w14:paraId="6FA9C5FF" w14:textId="77777777" w:rsidR="00400539" w:rsidRDefault="00400539">
      <w:pPr>
        <w:jc w:val="right"/>
        <w:rPr>
          <w:sz w:val="22"/>
          <w:szCs w:val="22"/>
        </w:rPr>
      </w:pPr>
    </w:p>
    <w:p w14:paraId="5F1DC6F0" w14:textId="77777777" w:rsidR="00400539" w:rsidRDefault="00D1691B" w:rsidP="006404D0">
      <w:pPr>
        <w:jc w:val="center"/>
      </w:pPr>
      <w:r>
        <w:t>BURMISTRZ MIASTA CHOJNICE</w:t>
      </w:r>
    </w:p>
    <w:p w14:paraId="1465D668" w14:textId="77777777" w:rsidR="00400539" w:rsidRDefault="00D1691B" w:rsidP="006404D0">
      <w:pPr>
        <w:jc w:val="center"/>
      </w:pPr>
      <w:r>
        <w:t>ogłasza otwarty konkurs ofert</w:t>
      </w:r>
    </w:p>
    <w:p w14:paraId="21DF18DE" w14:textId="61B9E631" w:rsidR="00400539" w:rsidRDefault="00DF5E72" w:rsidP="006404D0">
      <w:pPr>
        <w:jc w:val="center"/>
      </w:pPr>
      <w:r>
        <w:t>na powierzenie realizacji w 2022</w:t>
      </w:r>
      <w:r w:rsidR="00D1691B">
        <w:t xml:space="preserve"> roku zadania z zakresu pomocy społecznej</w:t>
      </w:r>
    </w:p>
    <w:p w14:paraId="06C9C243" w14:textId="106EB4FB" w:rsidR="00400539" w:rsidRDefault="00D1691B" w:rsidP="006404D0">
      <w:pPr>
        <w:jc w:val="center"/>
        <w:rPr>
          <w:b/>
        </w:rPr>
      </w:pPr>
      <w:r>
        <w:t>organizacjom pozarządowym i innym uprawnionym podm</w:t>
      </w:r>
      <w:r w:rsidR="006404D0">
        <w:t>iotom prowadzącym działalność w </w:t>
      </w:r>
      <w:bookmarkStart w:id="0" w:name="_GoBack"/>
      <w:bookmarkEnd w:id="0"/>
      <w:r>
        <w:t>zakresie pomocy społecznej -</w:t>
      </w:r>
    </w:p>
    <w:p w14:paraId="052E2E01" w14:textId="01F16182" w:rsidR="00400539" w:rsidRDefault="00D1691B" w:rsidP="006404D0">
      <w:pPr>
        <w:jc w:val="center"/>
        <w:rPr>
          <w:u w:val="single"/>
        </w:rPr>
      </w:pPr>
      <w:r>
        <w:rPr>
          <w:u w:val="single"/>
        </w:rPr>
        <w:t>pn. Zapewnienie gorącego posiłku dla</w:t>
      </w:r>
      <w:r w:rsidR="00325C69">
        <w:rPr>
          <w:u w:val="single"/>
        </w:rPr>
        <w:t xml:space="preserve"> </w:t>
      </w:r>
      <w:r w:rsidR="00325C69" w:rsidRPr="004A281C">
        <w:rPr>
          <w:u w:val="single"/>
        </w:rPr>
        <w:t>około</w:t>
      </w:r>
      <w:r w:rsidRPr="004A281C">
        <w:rPr>
          <w:u w:val="single"/>
        </w:rPr>
        <w:t xml:space="preserve"> 115 osób</w:t>
      </w:r>
      <w:r>
        <w:rPr>
          <w:u w:val="single"/>
        </w:rPr>
        <w:t xml:space="preserve"> dziennie znajdujących się w trudnej sytuacji życiowej</w:t>
      </w:r>
    </w:p>
    <w:p w14:paraId="57A78F8A" w14:textId="77777777" w:rsidR="00400539" w:rsidRDefault="00400539">
      <w:pPr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3"/>
        <w:gridCol w:w="7337"/>
      </w:tblGrid>
      <w:tr w:rsidR="00400539" w14:paraId="28E5901F" w14:textId="77777777"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A7D4B" w14:textId="77777777" w:rsidR="00400539" w:rsidRDefault="00D1691B">
            <w:pPr>
              <w:pStyle w:val="Nagwek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Szczegółowe warunki konkursu ofert na realizację zadania z </w:t>
            </w:r>
            <w:r>
              <w:rPr>
                <w:color w:val="000000"/>
                <w:sz w:val="22"/>
                <w:szCs w:val="22"/>
              </w:rPr>
              <w:t xml:space="preserve">zakresu pomocy </w:t>
            </w:r>
            <w:r>
              <w:rPr>
                <w:bCs/>
                <w:color w:val="000000"/>
                <w:sz w:val="22"/>
                <w:szCs w:val="22"/>
              </w:rPr>
              <w:t xml:space="preserve">społecznej, </w:t>
            </w:r>
            <w:r>
              <w:rPr>
                <w:color w:val="000000"/>
                <w:sz w:val="22"/>
                <w:szCs w:val="22"/>
              </w:rPr>
              <w:t xml:space="preserve"> którego adresatami są mieszkańcy Chojnic</w:t>
            </w:r>
          </w:p>
        </w:tc>
      </w:tr>
      <w:tr w:rsidR="00400539" w14:paraId="6E539F5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C1FE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Ogłaszający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CE0C1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Miejska  Chojnice</w:t>
            </w:r>
          </w:p>
          <w:p w14:paraId="026EC3A1" w14:textId="1D326B3B" w:rsidR="00400539" w:rsidRDefault="00D1691B" w:rsidP="00C12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Stary Rynek 1, 89-600 Chojnice</w:t>
            </w:r>
          </w:p>
        </w:tc>
      </w:tr>
      <w:tr w:rsidR="00400539" w14:paraId="7BDA4B6C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50B74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Organizator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51DC2" w14:textId="2777BF5F" w:rsidR="00400539" w:rsidRDefault="001F1CE5" w:rsidP="001F1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Miejska  Chojnice - </w:t>
            </w:r>
            <w:r w:rsidR="00D1691B">
              <w:rPr>
                <w:sz w:val="22"/>
                <w:szCs w:val="22"/>
              </w:rPr>
              <w:t>Miejski Ośrodek Pomocy Społecznej w Chojnicach</w:t>
            </w:r>
          </w:p>
          <w:p w14:paraId="5D33734B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 Niepodległości 7</w:t>
            </w:r>
          </w:p>
          <w:p w14:paraId="19DAD998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89-600 Chojnice</w:t>
            </w:r>
          </w:p>
        </w:tc>
      </w:tr>
      <w:tr w:rsidR="00400539" w14:paraId="1C3B1B7B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C58B6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Podstawy prawne konkursu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3F5F1" w14:textId="77777777" w:rsidR="00400539" w:rsidRDefault="00400539">
            <w:pPr>
              <w:jc w:val="both"/>
              <w:rPr>
                <w:sz w:val="22"/>
                <w:szCs w:val="22"/>
              </w:rPr>
            </w:pPr>
          </w:p>
          <w:p w14:paraId="1B6EDE65" w14:textId="21D7314D" w:rsidR="00400539" w:rsidRPr="00DF5E72" w:rsidRDefault="00D1691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Zlecenie zadania i udzielenie dotacji następuje zgodnie z: ustawą z dnia 12 marca 2004 r. o pomocy społecznej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>. Dz. U. z 2020 r. poz. 1876</w:t>
            </w:r>
            <w:r w:rsidR="00DF5E72">
              <w:rPr>
                <w:sz w:val="22"/>
                <w:szCs w:val="22"/>
              </w:rPr>
              <w:t xml:space="preserve"> z </w:t>
            </w:r>
            <w:proofErr w:type="spellStart"/>
            <w:r w:rsidR="00DF5E72">
              <w:rPr>
                <w:sz w:val="22"/>
                <w:szCs w:val="22"/>
              </w:rPr>
              <w:t>późn</w:t>
            </w:r>
            <w:proofErr w:type="spellEnd"/>
            <w:r w:rsidR="00DF5E72">
              <w:rPr>
                <w:sz w:val="22"/>
                <w:szCs w:val="22"/>
              </w:rPr>
              <w:t>. zm.</w:t>
            </w:r>
            <w:r>
              <w:rPr>
                <w:sz w:val="22"/>
                <w:szCs w:val="22"/>
              </w:rPr>
              <w:t>), przepisami ustawy z dnia 24 kwietnia 2003 roku o dz</w:t>
            </w:r>
            <w:r w:rsidR="00DF5E72">
              <w:rPr>
                <w:sz w:val="22"/>
                <w:szCs w:val="22"/>
              </w:rPr>
              <w:t xml:space="preserve">iałalności pożytku publicznego </w:t>
            </w:r>
            <w:r>
              <w:rPr>
                <w:sz w:val="22"/>
                <w:szCs w:val="22"/>
              </w:rPr>
              <w:t>i o wolontariacie 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>. Dz. U. z 2020 r. poz. 1057</w:t>
            </w:r>
            <w:r w:rsidR="00DF5E72">
              <w:rPr>
                <w:sz w:val="22"/>
                <w:szCs w:val="22"/>
              </w:rPr>
              <w:t xml:space="preserve"> z </w:t>
            </w:r>
            <w:proofErr w:type="spellStart"/>
            <w:r w:rsidR="00DF5E72">
              <w:rPr>
                <w:sz w:val="22"/>
                <w:szCs w:val="22"/>
              </w:rPr>
              <w:t>późn</w:t>
            </w:r>
            <w:proofErr w:type="spellEnd"/>
            <w:r w:rsidR="00DF5E72">
              <w:rPr>
                <w:sz w:val="22"/>
                <w:szCs w:val="22"/>
              </w:rPr>
              <w:t>. zm.</w:t>
            </w:r>
            <w:r>
              <w:rPr>
                <w:sz w:val="22"/>
                <w:szCs w:val="22"/>
              </w:rPr>
              <w:t xml:space="preserve">), </w:t>
            </w:r>
            <w:r w:rsidRPr="00B467BD">
              <w:rPr>
                <w:sz w:val="22"/>
                <w:szCs w:val="22"/>
              </w:rPr>
              <w:t xml:space="preserve">uchwały Nr </w:t>
            </w:r>
            <w:r w:rsidRPr="00B467BD">
              <w:rPr>
                <w:bCs/>
                <w:sz w:val="22"/>
                <w:szCs w:val="23"/>
              </w:rPr>
              <w:t>XX</w:t>
            </w:r>
            <w:r w:rsidR="00DF5E72" w:rsidRPr="00B467BD">
              <w:rPr>
                <w:bCs/>
                <w:sz w:val="22"/>
                <w:szCs w:val="23"/>
              </w:rPr>
              <w:t>XII/447/21</w:t>
            </w:r>
            <w:r>
              <w:rPr>
                <w:bCs/>
                <w:sz w:val="22"/>
                <w:szCs w:val="23"/>
              </w:rPr>
              <w:t xml:space="preserve"> Rady Miejskiej w Chojnicach </w:t>
            </w:r>
            <w:r w:rsidR="00DF5E72">
              <w:rPr>
                <w:sz w:val="23"/>
                <w:szCs w:val="23"/>
              </w:rPr>
              <w:t>z dnia 23 listopada</w:t>
            </w:r>
            <w:r>
              <w:rPr>
                <w:sz w:val="23"/>
                <w:szCs w:val="23"/>
              </w:rPr>
              <w:t xml:space="preserve"> 2</w:t>
            </w:r>
            <w:r w:rsidR="00DF5E72">
              <w:rPr>
                <w:sz w:val="23"/>
                <w:szCs w:val="23"/>
              </w:rPr>
              <w:t>021</w:t>
            </w:r>
            <w:r>
              <w:rPr>
                <w:sz w:val="23"/>
                <w:szCs w:val="23"/>
              </w:rPr>
              <w:t xml:space="preserve"> r. </w:t>
            </w:r>
            <w:r>
              <w:rPr>
                <w:sz w:val="22"/>
                <w:szCs w:val="22"/>
              </w:rPr>
              <w:t xml:space="preserve"> w sprawie przyjęcia programu współpracy</w:t>
            </w:r>
            <w:r w:rsidR="00DF5E72">
              <w:rPr>
                <w:sz w:val="22"/>
                <w:szCs w:val="22"/>
              </w:rPr>
              <w:t xml:space="preserve"> Gminy Miejskiej Chojnice </w:t>
            </w:r>
            <w:r w:rsidR="00DF5E72">
              <w:rPr>
                <w:sz w:val="22"/>
                <w:szCs w:val="22"/>
              </w:rPr>
              <w:br/>
              <w:t>w 2022</w:t>
            </w:r>
            <w:r>
              <w:rPr>
                <w:sz w:val="22"/>
                <w:szCs w:val="22"/>
              </w:rPr>
              <w:t xml:space="preserve"> roku z organizacjami pozarządowymi i podmiotami, o których mowa </w:t>
            </w:r>
            <w:r w:rsidR="00C361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art. 3 ust. 3 ustawy z dnia 24 kwietnia 2003 r. o działalności pożytku publicznego i o wolontariacie</w:t>
            </w:r>
            <w:r>
              <w:rPr>
                <w:iCs/>
                <w:color w:val="FF0000"/>
                <w:sz w:val="22"/>
                <w:szCs w:val="22"/>
              </w:rPr>
              <w:t>.</w:t>
            </w:r>
          </w:p>
          <w:p w14:paraId="07567E62" w14:textId="77777777" w:rsidR="00400539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00539" w14:paraId="1D633CF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9FD6A" w14:textId="6AEF0F7E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Forma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3262A" w14:textId="77777777" w:rsidR="00240BDE" w:rsidRDefault="00240BDE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</w:p>
          <w:p w14:paraId="5FCC09E0" w14:textId="77777777" w:rsidR="00400539" w:rsidRDefault="00D1691B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Zada</w:t>
            </w:r>
            <w:r w:rsidR="00240BDE">
              <w:rPr>
                <w:i/>
                <w:sz w:val="22"/>
                <w:szCs w:val="22"/>
              </w:rPr>
              <w:t>nie zlecane w formie powierzenia</w:t>
            </w:r>
          </w:p>
          <w:p w14:paraId="539F328D" w14:textId="1CA763FA" w:rsidR="00240BDE" w:rsidRDefault="00240BDE" w:rsidP="00240BDE">
            <w:pPr>
              <w:ind w:left="510"/>
              <w:jc w:val="center"/>
              <w:rPr>
                <w:sz w:val="22"/>
                <w:szCs w:val="22"/>
              </w:rPr>
            </w:pPr>
          </w:p>
        </w:tc>
      </w:tr>
      <w:tr w:rsidR="00400539" w14:paraId="0EDE357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69F3C" w14:textId="51B9C2ED" w:rsidR="00400539" w:rsidRDefault="00D1691B" w:rsidP="00053FDD">
            <w:pPr>
              <w:jc w:val="center"/>
            </w:pPr>
            <w:r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Rodzaj zadania</w:t>
            </w:r>
            <w:r w:rsidR="00053FDD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wysokość środków publicznych przeznaczonych na realizację zadania w </w:t>
            </w:r>
            <w:r w:rsidR="00F87273">
              <w:rPr>
                <w:b/>
                <w:bCs/>
                <w:sz w:val="22"/>
                <w:szCs w:val="22"/>
              </w:rPr>
              <w:t>2022</w:t>
            </w:r>
            <w:r>
              <w:rPr>
                <w:b/>
                <w:bCs/>
                <w:color w:val="CE181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roku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7698E" w14:textId="77777777" w:rsidR="00400539" w:rsidRDefault="00D1691B">
            <w:pPr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Zadanie z zakresu pomocy społecznej</w:t>
            </w:r>
            <w:r>
              <w:rPr>
                <w:sz w:val="22"/>
                <w:szCs w:val="22"/>
              </w:rPr>
              <w:t xml:space="preserve"> - </w:t>
            </w:r>
          </w:p>
          <w:p w14:paraId="46596599" w14:textId="77777777" w:rsidR="00400539" w:rsidRDefault="00400539">
            <w:pPr>
              <w:rPr>
                <w:b/>
                <w:sz w:val="22"/>
                <w:szCs w:val="22"/>
              </w:rPr>
            </w:pPr>
          </w:p>
          <w:p w14:paraId="6E9B7678" w14:textId="77777777" w:rsidR="00400539" w:rsidRDefault="00D1691B" w:rsidP="00C120AF">
            <w:pPr>
              <w:numPr>
                <w:ilvl w:val="0"/>
                <w:numId w:val="19"/>
              </w:numPr>
              <w:ind w:left="7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Zapewnienie gorącego posiłku </w:t>
            </w:r>
            <w:r w:rsidRPr="004A281C">
              <w:rPr>
                <w:b/>
                <w:sz w:val="22"/>
                <w:szCs w:val="22"/>
                <w:u w:val="single"/>
              </w:rPr>
              <w:t>dla około 115</w:t>
            </w:r>
            <w:r>
              <w:rPr>
                <w:b/>
                <w:sz w:val="22"/>
                <w:szCs w:val="22"/>
                <w:u w:val="single"/>
              </w:rPr>
              <w:t xml:space="preserve"> osób dziennie, znajdujących się w trudnej sytuacji życiowej</w:t>
            </w:r>
            <w:r>
              <w:rPr>
                <w:sz w:val="22"/>
                <w:szCs w:val="22"/>
              </w:rPr>
              <w:t xml:space="preserve"> </w:t>
            </w:r>
          </w:p>
          <w:p w14:paraId="5D1CDC44" w14:textId="77777777" w:rsidR="00400539" w:rsidRDefault="00400539">
            <w:pPr>
              <w:jc w:val="both"/>
              <w:rPr>
                <w:sz w:val="22"/>
                <w:szCs w:val="22"/>
              </w:rPr>
            </w:pPr>
          </w:p>
          <w:p w14:paraId="373B1484" w14:textId="55CED593" w:rsidR="00400539" w:rsidRDefault="00D1691B">
            <w:pPr>
              <w:pStyle w:val="Zwykyteks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zCs w:val="22"/>
                <w:lang w:val="pl-PL"/>
              </w:rPr>
              <w:t xml:space="preserve">II. Planowana  kwota środków przeznaczonych na </w:t>
            </w:r>
            <w:r>
              <w:rPr>
                <w:rFonts w:ascii="Times New Roman" w:hAnsi="Times New Roman"/>
                <w:b/>
                <w:szCs w:val="22"/>
                <w:lang w:val="pl-PL"/>
              </w:rPr>
              <w:t>sfinansowanie</w:t>
            </w:r>
            <w:r w:rsidR="00325C69">
              <w:rPr>
                <w:rFonts w:ascii="Times New Roman" w:hAnsi="Times New Roman"/>
                <w:szCs w:val="22"/>
                <w:lang w:val="pl-PL"/>
              </w:rPr>
              <w:t xml:space="preserve"> realizacji zadania w 2022</w:t>
            </w:r>
            <w:r>
              <w:rPr>
                <w:rFonts w:ascii="Times New Roman" w:hAnsi="Times New Roman"/>
                <w:szCs w:val="22"/>
                <w:lang w:val="pl-PL"/>
              </w:rPr>
              <w:t xml:space="preserve"> roku: </w:t>
            </w:r>
            <w:r w:rsidR="00325C69">
              <w:rPr>
                <w:rFonts w:ascii="Times New Roman" w:hAnsi="Times New Roman"/>
                <w:b/>
                <w:szCs w:val="22"/>
                <w:lang w:val="pl-PL"/>
              </w:rPr>
              <w:t>446.614</w:t>
            </w:r>
            <w:r>
              <w:rPr>
                <w:rFonts w:ascii="Times New Roman" w:hAnsi="Times New Roman"/>
                <w:b/>
                <w:szCs w:val="22"/>
                <w:lang w:val="pl-PL"/>
              </w:rPr>
              <w:t>,00 zł</w:t>
            </w:r>
            <w:r>
              <w:rPr>
                <w:rFonts w:ascii="Times New Roman" w:hAnsi="Times New Roman"/>
                <w:szCs w:val="22"/>
                <w:lang w:val="pl-PL"/>
              </w:rPr>
              <w:t>.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</w:p>
          <w:p w14:paraId="31DF3347" w14:textId="77777777" w:rsidR="00400539" w:rsidRDefault="00400539">
            <w:pPr>
              <w:jc w:val="both"/>
              <w:rPr>
                <w:sz w:val="22"/>
                <w:szCs w:val="22"/>
              </w:rPr>
            </w:pPr>
          </w:p>
          <w:p w14:paraId="5ABEF57F" w14:textId="0C2A85F7" w:rsidR="00400539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Termin realizacji zadania:</w:t>
            </w:r>
            <w:r w:rsidR="00325C69">
              <w:rPr>
                <w:sz w:val="22"/>
                <w:szCs w:val="22"/>
              </w:rPr>
              <w:t xml:space="preserve"> 01.01.2022 r. – 31.12.2022</w:t>
            </w:r>
            <w:r>
              <w:rPr>
                <w:sz w:val="22"/>
                <w:szCs w:val="22"/>
              </w:rPr>
              <w:t xml:space="preserve"> r.</w:t>
            </w:r>
          </w:p>
          <w:p w14:paraId="6ADCE6A5" w14:textId="77777777" w:rsidR="00400539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Miejsce realizacji zadania:</w:t>
            </w:r>
            <w:r>
              <w:rPr>
                <w:sz w:val="22"/>
                <w:szCs w:val="22"/>
              </w:rPr>
              <w:t xml:space="preserve"> lokal znajdujący się w dyspozycji Oferenta.</w:t>
            </w:r>
          </w:p>
          <w:p w14:paraId="37893C28" w14:textId="77777777" w:rsidR="00400539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Adresaci:</w:t>
            </w:r>
            <w:r>
              <w:rPr>
                <w:sz w:val="22"/>
                <w:szCs w:val="22"/>
              </w:rPr>
              <w:t xml:space="preserve">  osoby dorosłe nie mogące we własnym zakresie zapewnić sobie posiłku skierowane przez Miejski Ośrodek Pomocy Społecznej w Chojnicach, </w:t>
            </w:r>
          </w:p>
          <w:p w14:paraId="26D599E2" w14:textId="77777777" w:rsidR="00400539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Zakres zadania:</w:t>
            </w:r>
          </w:p>
          <w:p w14:paraId="6B7D3449" w14:textId="77777777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i wydawanie przez 7 dni w tygodniu, gorącego posiłku adresatom zadania, osobom uprawnionym na podstawie decyzji administracyjnej we wskazanych przez Realizatora jadłodajniach lub innych miejscach spełniających w tym zakresie powszechnie obowiązujące normy sanitarne. W dni wolne od pracy dopuszcza się wydawanie pakietów żywnościowych, z których będzie istniała </w:t>
            </w:r>
            <w:r>
              <w:rPr>
                <w:sz w:val="22"/>
                <w:szCs w:val="22"/>
              </w:rPr>
              <w:lastRenderedPageBreak/>
              <w:t>możliwość samodzielnego przygotowania gorącego posiłku lub suchego prowiantu;</w:t>
            </w:r>
          </w:p>
          <w:p w14:paraId="3D4BD5C5" w14:textId="77777777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Poprzez gorący posiłek należy rozumieć: zupę lub drugie danie, </w:t>
            </w:r>
            <w:r>
              <w:rPr>
                <w:sz w:val="22"/>
                <w:szCs w:val="22"/>
              </w:rPr>
              <w:br/>
              <w:t xml:space="preserve">z tym że zupa nie może być podawana częściej niż 3 razy </w:t>
            </w:r>
            <w:r>
              <w:rPr>
                <w:sz w:val="22"/>
                <w:szCs w:val="22"/>
              </w:rPr>
              <w:br/>
              <w:t>w każdym tygodniu realizacji zadania;</w:t>
            </w:r>
          </w:p>
          <w:p w14:paraId="2154CD25" w14:textId="77777777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Gorący posiłek, pakiet żywnościowy, z którego będzie istniała możliwość samodzielnego przygotowania gorącego posiłku lub suchy prowiant, powinien być przygotowany zgodnie </w:t>
            </w:r>
            <w:r>
              <w:rPr>
                <w:sz w:val="22"/>
                <w:szCs w:val="22"/>
              </w:rPr>
              <w:br/>
              <w:t>z „Normami żywienia dla populacji polskiej – nowelizacja” pod redakcją prof. Mirosława Jarosza, opublikowanymi na stronach internetowych Instytutu Żywności i Żywienia, w szczególności powinien uwzględniać udział poszczególnych składników odżywczych: tłuszczu, białka, węglowodanów i błonnika pokarmowego oraz witamin i składników mineralnych w sposób dostosowany do zapotrzebowania na nie osób dorosłych w wieku produkcyjnym i starszych;</w:t>
            </w:r>
          </w:p>
          <w:p w14:paraId="4D4ED178" w14:textId="77777777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Posiłki, pakiety żywnościowe lub suchy prowiant winny być przygotowane zgodnie z zasadami racjonalnego żywienia </w:t>
            </w:r>
            <w:r>
              <w:rPr>
                <w:sz w:val="22"/>
                <w:szCs w:val="22"/>
              </w:rPr>
              <w:br/>
              <w:t xml:space="preserve">z pełnowartościowych produktów o wartości kalorycznej odpowiedniej dla osób dorosłych zapewniającej nie mniej niż </w:t>
            </w:r>
            <w:r>
              <w:rPr>
                <w:sz w:val="22"/>
                <w:szCs w:val="22"/>
              </w:rPr>
              <w:br/>
              <w:t>600 kcal;</w:t>
            </w:r>
          </w:p>
          <w:p w14:paraId="63C6B7F1" w14:textId="035D0622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Posiłki, pakiety żywnościowe lub suchy prowiant winne być przygotowywane na bieżąco z produktów świeżych, w I gatunku (tzn. o charakterystycznej barwie i zapachu, bez odkształceń, nie uszkodzonych mechanicznie czy przez szkodniki), zgodnie </w:t>
            </w:r>
            <w:r>
              <w:rPr>
                <w:sz w:val="22"/>
                <w:szCs w:val="22"/>
              </w:rPr>
              <w:br/>
              <w:t xml:space="preserve">z wymaganiami określonymi w przepisach ustawy z dnia </w:t>
            </w:r>
            <w:r>
              <w:rPr>
                <w:sz w:val="22"/>
                <w:szCs w:val="22"/>
              </w:rPr>
              <w:br/>
              <w:t>25 sierpnia 2006 r. o bezpiec</w:t>
            </w:r>
            <w:r w:rsidR="0090458E">
              <w:rPr>
                <w:sz w:val="22"/>
                <w:szCs w:val="22"/>
              </w:rPr>
              <w:t xml:space="preserve">zeństwie żywności i żywienia </w:t>
            </w:r>
            <w:r w:rsidR="0090458E">
              <w:rPr>
                <w:sz w:val="22"/>
                <w:szCs w:val="22"/>
              </w:rPr>
              <w:br/>
            </w:r>
            <w:r w:rsidR="0090458E">
              <w:t>(</w:t>
            </w:r>
            <w:proofErr w:type="spellStart"/>
            <w:r w:rsidR="0090458E">
              <w:t>t.j</w:t>
            </w:r>
            <w:proofErr w:type="spellEnd"/>
            <w:r w:rsidR="0090458E">
              <w:t xml:space="preserve">. Dz. U. z 2020 r. poz. 2021 z </w:t>
            </w:r>
            <w:proofErr w:type="spellStart"/>
            <w:r w:rsidR="0090458E">
              <w:t>późn</w:t>
            </w:r>
            <w:proofErr w:type="spellEnd"/>
            <w:r w:rsidR="0090458E">
              <w:t>. zm.)</w:t>
            </w:r>
            <w:r>
              <w:rPr>
                <w:sz w:val="22"/>
                <w:szCs w:val="22"/>
              </w:rPr>
              <w:t xml:space="preserve"> oraz zaleceniami Instytutu Żywności i Żywienia;</w:t>
            </w:r>
          </w:p>
          <w:p w14:paraId="598B801A" w14:textId="77777777" w:rsidR="00400539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Jadłospis nie może powtarzać się przez okres dwóch tygodni.</w:t>
            </w:r>
          </w:p>
          <w:p w14:paraId="57BE4055" w14:textId="77777777" w:rsidR="00400539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Dodatkowe wymagania:</w:t>
            </w:r>
          </w:p>
          <w:p w14:paraId="38B6E362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i bezwzględne przestrzeganie zakazu spożywania alkoholu lub innych środków psychoaktywnych w miejscu spożywania posiłków oraz bezwzględny zakaz wydawania posiłku osobom, których stan ewidentnie wskazuje na spożycie ww. substancji;</w:t>
            </w:r>
          </w:p>
          <w:p w14:paraId="5B3DECA8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i bezwzględne przestrzeganie zakazu palenia tytoniu oraz tzw. e-papierosów poza miejscami do tego wyznaczonymi;</w:t>
            </w:r>
          </w:p>
          <w:p w14:paraId="71ACE2DD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Lokal przeznaczony na realizację zadania musi spełniać przewidziane prawem wymagania </w:t>
            </w:r>
            <w:proofErr w:type="spellStart"/>
            <w:r>
              <w:rPr>
                <w:sz w:val="22"/>
                <w:szCs w:val="22"/>
              </w:rPr>
              <w:t>sanitarno</w:t>
            </w:r>
            <w:proofErr w:type="spellEnd"/>
            <w:r>
              <w:rPr>
                <w:sz w:val="22"/>
                <w:szCs w:val="22"/>
              </w:rPr>
              <w:t xml:space="preserve"> - higieniczne;</w:t>
            </w:r>
          </w:p>
          <w:p w14:paraId="10881F77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Lokal przeznaczony na realizację zadania musi być wyposażony </w:t>
            </w:r>
            <w:r>
              <w:rPr>
                <w:sz w:val="22"/>
                <w:szCs w:val="22"/>
              </w:rPr>
              <w:br/>
              <w:t>w apteczkę pierwszej pomocy medycznej oraz gaśnicę spełniające normy określone w powszechnie obowiązujących przepisach BHP i PPOŻ;</w:t>
            </w:r>
          </w:p>
          <w:p w14:paraId="512BD05A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Utrzymywanie w pomieszczeniach w trakcie stołowania się adresatów zadania temperatury co najmniej 18°C;</w:t>
            </w:r>
          </w:p>
          <w:p w14:paraId="18E4E869" w14:textId="77777777" w:rsidR="00400539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Oferent zobowiązany jest załączyć do oferty przykładowy dwutygodniowy jadłospis.</w:t>
            </w:r>
          </w:p>
          <w:p w14:paraId="20B4C436" w14:textId="77777777" w:rsidR="00400539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Dodatkowe wymagania kadrowe</w:t>
            </w:r>
            <w:r>
              <w:rPr>
                <w:sz w:val="22"/>
                <w:szCs w:val="22"/>
              </w:rPr>
              <w:t xml:space="preserve">: Personel świadczący usługę oraz zaplecze techniczne musi spełniać warunki stawiane przy prowadzeniu zbiorowego żywienia. </w:t>
            </w:r>
          </w:p>
          <w:p w14:paraId="51D80AB5" w14:textId="77777777" w:rsidR="00400539" w:rsidRDefault="00D1691B">
            <w:pPr>
              <w:pStyle w:val="Akapitzlist"/>
              <w:ind w:left="284"/>
              <w:jc w:val="both"/>
              <w:rPr>
                <w:sz w:val="22"/>
                <w:szCs w:val="22"/>
              </w:rPr>
            </w:pPr>
            <w:r w:rsidRPr="007C1109">
              <w:rPr>
                <w:sz w:val="22"/>
              </w:rPr>
              <w:t xml:space="preserve">Ponadto osoby świadczące usługę mają obowiązek do </w:t>
            </w:r>
            <w:r w:rsidRPr="007C1109">
              <w:rPr>
                <w:rStyle w:val="Wyrnienie"/>
                <w:i w:val="0"/>
                <w:sz w:val="22"/>
              </w:rPr>
              <w:t>stosowania</w:t>
            </w:r>
            <w:r w:rsidRPr="007C1109">
              <w:rPr>
                <w:rStyle w:val="acopre"/>
                <w:i/>
                <w:sz w:val="22"/>
              </w:rPr>
              <w:t xml:space="preserve"> </w:t>
            </w:r>
            <w:r w:rsidRPr="007C1109">
              <w:rPr>
                <w:rStyle w:val="acopre"/>
                <w:sz w:val="22"/>
              </w:rPr>
              <w:t xml:space="preserve">podstawowych zasad dotyczących zapobiegania rozprzestrzenianiu się wirusa </w:t>
            </w:r>
            <w:r w:rsidRPr="007C1109">
              <w:rPr>
                <w:rStyle w:val="Wyrnienie"/>
                <w:i w:val="0"/>
                <w:sz w:val="22"/>
              </w:rPr>
              <w:t>SARS</w:t>
            </w:r>
            <w:r w:rsidRPr="007C1109">
              <w:rPr>
                <w:rStyle w:val="acopre"/>
                <w:i/>
                <w:sz w:val="22"/>
              </w:rPr>
              <w:t>-</w:t>
            </w:r>
            <w:r w:rsidRPr="007C1109">
              <w:rPr>
                <w:rStyle w:val="acopre"/>
                <w:sz w:val="22"/>
              </w:rPr>
              <w:t>CoV-2</w:t>
            </w:r>
            <w:r w:rsidRPr="007C1109">
              <w:rPr>
                <w:sz w:val="22"/>
              </w:rPr>
              <w:t xml:space="preserve"> m.in. do używania środków ochrony osobistej, tj. maseczek zakrywających nos i usta oraz rękawiczek jednorazowych.</w:t>
            </w:r>
          </w:p>
          <w:p w14:paraId="681F9958" w14:textId="77777777" w:rsidR="00400539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Wymagana dodatkowa dokumentacja:</w:t>
            </w:r>
          </w:p>
          <w:p w14:paraId="1F4AABC6" w14:textId="77777777" w:rsidR="00400539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Dokumenty potwierdzające prawo do dysponowania lokalem;</w:t>
            </w:r>
          </w:p>
          <w:p w14:paraId="0EAC8680" w14:textId="77777777" w:rsidR="00400539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>Dokumenty potwierdzające dopuszczenie wskazanego lokalu do przechowywania i przetwarzania żywności;</w:t>
            </w:r>
          </w:p>
          <w:p w14:paraId="0BB09F7D" w14:textId="77777777" w:rsidR="00400539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Dokumenty potwierdzające uprawnienia personelu świadczącego usługę do kontaktu z żywnością;</w:t>
            </w:r>
          </w:p>
          <w:p w14:paraId="11E340BA" w14:textId="77777777" w:rsidR="00400539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Przykładowy, dwutygodniowy jadłospis.</w:t>
            </w:r>
          </w:p>
          <w:p w14:paraId="5636C987" w14:textId="77777777" w:rsidR="00400539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400539" w14:paraId="4FB597B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B5952E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5. Warunki uczestnictwa </w:t>
            </w:r>
            <w:r>
              <w:rPr>
                <w:b/>
                <w:sz w:val="22"/>
                <w:szCs w:val="22"/>
              </w:rPr>
              <w:br/>
              <w:t>w konkursie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28F115" w14:textId="2ADB0776" w:rsidR="00400539" w:rsidRDefault="00D1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konkursie mogą uczestniczyć podmioty określone w art. 3 ust. 2 i 3 ustawy </w:t>
            </w:r>
            <w:r>
              <w:rPr>
                <w:sz w:val="22"/>
                <w:szCs w:val="22"/>
              </w:rPr>
              <w:br/>
              <w:t xml:space="preserve">z dnia 24 kwietnia 2003 roku o działalności pożytku publicznego i wolontariacie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>. Dz. U. z 2020 r. poz. 1057</w:t>
            </w:r>
            <w:r w:rsidR="0095105E">
              <w:rPr>
                <w:sz w:val="22"/>
                <w:szCs w:val="22"/>
              </w:rPr>
              <w:t xml:space="preserve"> z późn.zm.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400539" w14:paraId="595D0DB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9D5DF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Realizatorzy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E7AB1" w14:textId="77777777" w:rsidR="00400539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Niebędące jednostkami sektora finansów publicznych, w rozumieniu ustawy o finansach publicznych, niedziałające w celu osiągnięcia zysku osoby prawne lub jednostki organizacyjne nieposiadające osobowości prawnej, którym odrębna ustawa przyznaje zdolność prawną, w tym fundacje i stowarzyszenia.</w:t>
            </w:r>
          </w:p>
          <w:p w14:paraId="1015B85D" w14:textId="77777777" w:rsidR="00400539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Osoby prawne i jednostki organizacyjne działające na podstawie przepisów ustawy o stosunku Państwa do Kościoła katolickiego </w:t>
            </w:r>
            <w:r>
              <w:rPr>
                <w:sz w:val="22"/>
                <w:szCs w:val="22"/>
              </w:rPr>
              <w:br/>
              <w:t xml:space="preserve">w Rzeczypospolitej Polskiej, o stosunku Państwa do innych Kościołów </w:t>
            </w:r>
            <w:r>
              <w:rPr>
                <w:sz w:val="22"/>
                <w:szCs w:val="22"/>
              </w:rPr>
              <w:br/>
              <w:t>i związków wyznaniowych oraz o gwarancjach wolności sumienia i wyznania, jeżeli ich cele statutowe obejmują prowadzenie działalności pożytku publicznego.</w:t>
            </w:r>
          </w:p>
          <w:p w14:paraId="2C4E7604" w14:textId="77777777" w:rsidR="00400539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Stowarzyszenia jednostek samorządu terytorialnego.</w:t>
            </w:r>
          </w:p>
          <w:p w14:paraId="59125410" w14:textId="77777777" w:rsidR="00400539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Spółdzielnie socjalne.</w:t>
            </w:r>
          </w:p>
          <w:p w14:paraId="2F2FD722" w14:textId="6B6A9365" w:rsidR="00400539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Spółki akcyjne i spółki z ograniczoną odpowiedzialnością - niedziałające </w:t>
            </w:r>
            <w:r w:rsidR="009965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celu osiągnięcia zysku oraz przeznaczające całość dochodu na realizację celów statutowych – które nie przeznaczają zysku do podziału między swoich udziałowców, akcjonariuszy i pracowników.</w:t>
            </w:r>
          </w:p>
        </w:tc>
      </w:tr>
      <w:tr w:rsidR="00400539" w14:paraId="153A4B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E40191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Miejsce </w:t>
            </w:r>
            <w:r>
              <w:rPr>
                <w:b/>
                <w:sz w:val="22"/>
                <w:szCs w:val="22"/>
              </w:rPr>
              <w:br/>
              <w:t xml:space="preserve">i termin, </w:t>
            </w:r>
            <w:r>
              <w:rPr>
                <w:b/>
                <w:sz w:val="22"/>
                <w:szCs w:val="22"/>
              </w:rPr>
              <w:br/>
              <w:t xml:space="preserve">w którym można zapoznać się ze szczegółowymi warunkami konkursu </w:t>
            </w:r>
            <w:r>
              <w:rPr>
                <w:b/>
                <w:sz w:val="22"/>
                <w:szCs w:val="22"/>
              </w:rPr>
              <w:br/>
              <w:t>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1CFA96" w14:textId="77777777" w:rsidR="00400539" w:rsidRDefault="00D1691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Treść niniejszego ogłoszenia podlega wywieszeniu na tablicy ogłoszeń Urzędu Miejskiego i Miejskiego Ośrodka Pomocy Społecznej w Chojnicach przez 21 dni od dnia podpisania Zarządzenia przez Burmistrza Miasta Chojnice.</w:t>
            </w:r>
          </w:p>
          <w:p w14:paraId="09C5F6FB" w14:textId="77777777" w:rsidR="00400539" w:rsidRDefault="00D169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Formularz oferty można pobrać ze strony: www.mopschojnice.pl lub odebrać na miejscu: Miejski Ośrodek Pomocy </w:t>
            </w:r>
            <w:r>
              <w:rPr>
                <w:sz w:val="22"/>
                <w:szCs w:val="22"/>
              </w:rPr>
              <w:t xml:space="preserve">Społecznej w Chojnicach przy Placu Niepodległości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 w Chojnicach, I Pietro pokój nr 115 (Sekretariat). </w:t>
            </w:r>
          </w:p>
          <w:p w14:paraId="0AA0AE4A" w14:textId="77777777" w:rsidR="00400539" w:rsidRDefault="00D1691B">
            <w:pPr>
              <w:ind w:left="-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kwestiach związanych z organizacją konkursu wyjaśnień udziela:</w:t>
            </w:r>
          </w:p>
          <w:p w14:paraId="514B12B5" w14:textId="77777777" w:rsidR="00400539" w:rsidRDefault="00D1691B">
            <w:pPr>
              <w:numPr>
                <w:ilvl w:val="0"/>
                <w:numId w:val="2"/>
              </w:numPr>
              <w:ind w:left="35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Dyr. Elżbieta  Szczepańska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Plac Niepodległości 7 /MOPS/ </w:t>
            </w:r>
            <w:r>
              <w:rPr>
                <w:sz w:val="22"/>
                <w:szCs w:val="22"/>
              </w:rPr>
              <w:t xml:space="preserve">w Chojnicach tel. 52/3977121, </w:t>
            </w:r>
          </w:p>
          <w:p w14:paraId="48197F6D" w14:textId="77777777" w:rsidR="00400539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00539" w14:paraId="082553C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5FB108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Termin,  sposób i miejsce złożenia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76D88" w14:textId="77777777" w:rsidR="00400539" w:rsidRDefault="00D16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.Termin składania ofert – 21 dni od dnia ogłoszenia konkursu.</w:t>
            </w:r>
          </w:p>
          <w:p w14:paraId="3FD1A3FE" w14:textId="562AF96B" w:rsidR="00400539" w:rsidRDefault="00D1691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Oferty</w:t>
            </w:r>
            <w:r>
              <w:rPr>
                <w:sz w:val="22"/>
                <w:szCs w:val="22"/>
              </w:rPr>
              <w:t xml:space="preserve"> konkursowe należy złożyć </w:t>
            </w:r>
            <w:r>
              <w:rPr>
                <w:bCs/>
                <w:sz w:val="22"/>
                <w:szCs w:val="22"/>
              </w:rPr>
              <w:t>w zamkniętej kopercie z napisem</w:t>
            </w:r>
            <w:r w:rsidR="0095105E">
              <w:rPr>
                <w:b/>
                <w:bCs/>
                <w:sz w:val="22"/>
                <w:szCs w:val="22"/>
              </w:rPr>
              <w:t xml:space="preserve"> „Otwarty Konkurs Ofert 2022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3E12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3E12">
              <w:rPr>
                <w:b/>
                <w:bCs/>
                <w:sz w:val="22"/>
                <w:szCs w:val="22"/>
              </w:rPr>
              <w:t>Zapewnienie gorącego posiłku</w:t>
            </w:r>
            <w:r>
              <w:rPr>
                <w:b/>
                <w:bCs/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 xml:space="preserve">w formie pisemnej pod rygorem nieważności w </w:t>
            </w:r>
            <w:r>
              <w:rPr>
                <w:b/>
                <w:bCs/>
                <w:sz w:val="22"/>
                <w:szCs w:val="22"/>
              </w:rPr>
              <w:t xml:space="preserve">nieprzekraczalnym terminie 21 dni od dnia ogłoszenia konkursu, </w:t>
            </w:r>
            <w:r>
              <w:rPr>
                <w:sz w:val="22"/>
                <w:szCs w:val="22"/>
              </w:rPr>
              <w:t xml:space="preserve">w </w:t>
            </w:r>
            <w:r w:rsidR="008F53AC" w:rsidRPr="008F53AC">
              <w:rPr>
                <w:b/>
                <w:sz w:val="22"/>
                <w:szCs w:val="22"/>
              </w:rPr>
              <w:t>s</w:t>
            </w:r>
            <w:r w:rsidRPr="008F53AC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kretariacie Miejskiego Ośrodka Pomocy Społecznej w Chojnicach przy Placu Niepodległości 7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(I piętro, pokój nr 115) lub przesłać pocztą na adres Miejskiego Ośrodka Pomocy Społecznej, 89-600 Chojnice, Plac Niepodległości 7</w:t>
            </w:r>
          </w:p>
          <w:p w14:paraId="688D19D8" w14:textId="77777777" w:rsidR="00400539" w:rsidRDefault="00D1691B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przypadku przesłania ofert drogą pocztową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o terminie złożenia oferty decyduje data wpływu do Miejskiego Ośrodka Pomocy Społecznej</w:t>
            </w:r>
            <w:r>
              <w:rPr>
                <w:sz w:val="22"/>
                <w:szCs w:val="22"/>
              </w:rPr>
              <w:t>.</w:t>
            </w:r>
          </w:p>
        </w:tc>
      </w:tr>
      <w:tr w:rsidR="00400539" w14:paraId="39B705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0AD640" w14:textId="77777777" w:rsidR="00400539" w:rsidRDefault="00D1691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Termin </w:t>
            </w:r>
            <w:r>
              <w:rPr>
                <w:b/>
                <w:sz w:val="22"/>
                <w:szCs w:val="22"/>
              </w:rPr>
              <w:br/>
              <w:t>i tryb rozpatrzenia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A2580" w14:textId="771118B2" w:rsidR="00400539" w:rsidRDefault="00D1691B">
            <w:pPr>
              <w:pStyle w:val="Tekstpodstawowy3"/>
              <w:tabs>
                <w:tab w:val="left" w:pos="5458"/>
              </w:tabs>
              <w:spacing w:after="0"/>
              <w:ind w:right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Oferty na realizację zadań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zostaną</w:t>
            </w:r>
            <w:r>
              <w:rPr>
                <w:sz w:val="22"/>
                <w:szCs w:val="22"/>
              </w:rPr>
              <w:t xml:space="preserve"> rozpatrzone </w:t>
            </w:r>
            <w:r>
              <w:rPr>
                <w:b/>
                <w:bCs/>
                <w:sz w:val="22"/>
                <w:szCs w:val="22"/>
              </w:rPr>
              <w:t>naj</w:t>
            </w:r>
            <w:r w:rsidR="0095105E">
              <w:rPr>
                <w:b/>
                <w:bCs/>
                <w:sz w:val="22"/>
                <w:szCs w:val="22"/>
              </w:rPr>
              <w:t xml:space="preserve">później do dnia </w:t>
            </w:r>
            <w:r w:rsidR="0095105E">
              <w:rPr>
                <w:b/>
                <w:bCs/>
                <w:sz w:val="22"/>
                <w:szCs w:val="22"/>
              </w:rPr>
              <w:br/>
              <w:t>28 grudnia 2021</w:t>
            </w:r>
            <w:r>
              <w:rPr>
                <w:b/>
                <w:bCs/>
                <w:sz w:val="22"/>
                <w:szCs w:val="22"/>
              </w:rPr>
              <w:t xml:space="preserve"> roku, </w:t>
            </w:r>
            <w:r>
              <w:rPr>
                <w:bCs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Miejskim Ośrodku Pomocy Społecznej </w:t>
            </w:r>
            <w:r>
              <w:rPr>
                <w:sz w:val="22"/>
                <w:szCs w:val="22"/>
              </w:rPr>
              <w:br/>
              <w:t>w Chojnicach, Placu Niepodległości 7, przez Komisję Konkursową powołaną przez Burmistrza Miasta Chojnice.</w:t>
            </w:r>
          </w:p>
          <w:p w14:paraId="2B0D6795" w14:textId="77777777" w:rsidR="00400539" w:rsidRDefault="00D1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Burmistrz Miasta Chojnice, na podstawie oceny dokonanej przez Komisję Konkursową, dokona wyboru podmiotu, któremu zostanie przyznana dotacja.</w:t>
            </w:r>
          </w:p>
          <w:p w14:paraId="3C4B8EEE" w14:textId="77777777" w:rsidR="00400539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Decyzja Burmistrza jest ostateczna i nie przysługuje od niej odwołanie.</w:t>
            </w:r>
          </w:p>
        </w:tc>
      </w:tr>
      <w:tr w:rsidR="00400539" w14:paraId="3B02D5B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B523F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Finansowanie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EFD47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Dotacja będzie udzielona na podstawie umowy zawartej zgodnie </w:t>
            </w:r>
            <w:r>
              <w:rPr>
                <w:color w:val="000000"/>
                <w:sz w:val="22"/>
                <w:szCs w:val="22"/>
              </w:rPr>
              <w:br/>
              <w:t>z przepisami ustawy o działalności pożytku publicznego i o wolontariacie.</w:t>
            </w:r>
          </w:p>
          <w:p w14:paraId="27673DB9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 ramach kosztów projektu sfinansować można jedynie działania niezbędne w celu jego realizacji. W ramach kosztów projektu pokryte mogą być tylko koszty kwalifikowane.</w:t>
            </w:r>
          </w:p>
          <w:p w14:paraId="3EB7AD23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Koszty kwalifikowane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to</w:t>
            </w:r>
            <w:r>
              <w:rPr>
                <w:color w:val="000000"/>
                <w:sz w:val="22"/>
                <w:szCs w:val="22"/>
              </w:rPr>
              <w:t xml:space="preserve"> niezbędne, zaplanowane w budżecie oraz rozsądne wydatki poniesione przez organizację w trakcie realizacji zadania, zapisane w jej księgach zgodnie z zasadami księgowości (możliwe do zidentyfikowania, zweryfikowania i poparte dokumentami – umowami, fakturami, itp.). Są nimi np.:</w:t>
            </w:r>
          </w:p>
          <w:p w14:paraId="2779E3C5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koszty bezpośrednio związane z celem realizowanego zadania, uwzględnione w kosztorysie (budżecie) zadania i umieszczone </w:t>
            </w:r>
            <w:r>
              <w:rPr>
                <w:color w:val="000000"/>
                <w:sz w:val="22"/>
                <w:szCs w:val="22"/>
              </w:rPr>
              <w:br/>
              <w:t>w ofercie;</w:t>
            </w:r>
          </w:p>
          <w:p w14:paraId="0A23BE0F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koszty związane z obsługą i administracją realizowanego zadania, które związane są z wykonywaniem działań </w:t>
            </w:r>
            <w:r>
              <w:rPr>
                <w:color w:val="000000"/>
                <w:sz w:val="22"/>
                <w:szCs w:val="22"/>
              </w:rPr>
              <w:br/>
              <w:t xml:space="preserve">o charakterze administracyjnym, nadzorczym i kontrolnym, </w:t>
            </w:r>
            <w:r>
              <w:rPr>
                <w:color w:val="000000"/>
                <w:sz w:val="22"/>
                <w:szCs w:val="22"/>
              </w:rPr>
              <w:br/>
              <w:t xml:space="preserve">w tym obsługą finansową i prawną zadania </w:t>
            </w:r>
            <w:r>
              <w:rPr>
                <w:sz w:val="22"/>
                <w:szCs w:val="22"/>
              </w:rPr>
              <w:t>(dot. również kosztów uzyskania informacji z Krajowego Rejestru Karnego dla wolontariuszy angażowanych w realizację zadania w trakcie trwania umowy);</w:t>
            </w:r>
          </w:p>
          <w:p w14:paraId="183EEF7D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spełniające wymogi przygotowania i przeprowadzenia postępowania o udzielenie zamówienia w sposób zapewniający zachowanie uczciwej konkurencji i równe traktowanie wykonawców;</w:t>
            </w:r>
          </w:p>
          <w:p w14:paraId="41763E11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faktycznie ponoszone za okres, którego dotyczy umowa;</w:t>
            </w:r>
          </w:p>
          <w:p w14:paraId="7037D9BB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wkładu osobowego – rozumianego jako nieodpłatna praca wolontariuszy lub członków danej organizacji;</w:t>
            </w:r>
          </w:p>
          <w:p w14:paraId="29A8C6AF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udokumentowane i wykazane w ewidencji finansowej organizacji;</w:t>
            </w:r>
          </w:p>
          <w:p w14:paraId="4ADAE2D8" w14:textId="77777777" w:rsidR="00400539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inne koszty, w tym koszty wyposażenia, publikacji i promocji.</w:t>
            </w:r>
          </w:p>
          <w:p w14:paraId="4A3D45F2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Wydatki niekwalifikowane to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14:paraId="2BB127B6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koszty niezwiązane z zadaniem oraz koszty pokryte przez inne podmioty dofinansowujące to samo zadanie (zakaz </w:t>
            </w:r>
            <w:r>
              <w:rPr>
                <w:color w:val="000000"/>
                <w:sz w:val="22"/>
                <w:szCs w:val="22"/>
              </w:rPr>
              <w:br/>
              <w:t>tzw. podwójnego finansowania wydatku, tj. zrefundowanie całkowicie lub częściowo danego wydatku więcej niż raz);</w:t>
            </w:r>
          </w:p>
          <w:p w14:paraId="464D3FF1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fundusze rezerwowe (oszczędności na rzecz strat i możliwych przyszłych długów), długi, odsetki od długów, długi nieściągalne, odsetki i kary;</w:t>
            </w:r>
          </w:p>
          <w:p w14:paraId="1C9ADDB0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produkcja materiałów i publikacji dla celów komercyjnych;</w:t>
            </w:r>
          </w:p>
          <w:p w14:paraId="7C377A4E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rzeczowy;</w:t>
            </w:r>
          </w:p>
          <w:p w14:paraId="775C0C93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zakup nieruchomości;</w:t>
            </w:r>
          </w:p>
          <w:p w14:paraId="215B688D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zakupu środków trwałych w rozumieniu przepisów ustawy o rachunkowości o wartości początkowej przekraczającej w myśl przepisów podatkowych kwotę, powyżej której należy dokonywać odpisów amortyzacyjnych;</w:t>
            </w:r>
          </w:p>
          <w:p w14:paraId="4AC6BA85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 (wyjątek: Realizator wykaże, że nie jest w stanie odzyskać podatku VAT);</w:t>
            </w:r>
          </w:p>
          <w:p w14:paraId="44EE5D3A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koszty związane z umową leasingu, nie będące częścią raty leasingowej związanej ze spłatą kapitału leasingowanych aktywów, w tym w szczególności: marża finansującego, odsetki od refinansowania wydatków, opłaty ubezpieczeniowe, pozostałe wydatki;</w:t>
            </w:r>
          </w:p>
          <w:p w14:paraId="077B5CE8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dotyczące środków transportu jeśli przekraczają 10% kwoty przyznanej dotacji i/lub kwotę 24.000,00 zł rocznie. Wyjątek stanowią zadania, których specyfika wymusza konieczność poniesienia wyższych kosztów niż 10% kwoty przyznanej dotacji;</w:t>
            </w:r>
          </w:p>
          <w:p w14:paraId="22A7D3CD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koszty zastąpienia personelu, który jest oddelegowany</w:t>
            </w:r>
            <w:r>
              <w:rPr>
                <w:color w:val="000000"/>
                <w:sz w:val="22"/>
                <w:szCs w:val="22"/>
              </w:rPr>
              <w:t xml:space="preserve"> do pracy przy realizacji zadania;</w:t>
            </w:r>
          </w:p>
          <w:p w14:paraId="1B7516B3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wydatki związane z zadaniem, poniesione przez organizatora przed i po określonym w umowie terminie realizacji zadania;</w:t>
            </w:r>
          </w:p>
          <w:p w14:paraId="75F47F7B" w14:textId="77777777" w:rsidR="00400539" w:rsidRDefault="00D1691B">
            <w:pPr>
              <w:numPr>
                <w:ilvl w:val="0"/>
                <w:numId w:val="14"/>
              </w:numPr>
              <w:ind w:left="850" w:hanging="5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koszty poniesione w związku z uzgodnionymi w umowie działaniami w ramach zleconego zadania w kwocie przewyższającej zakres rzeczowo–finansowy określony w umowie.</w:t>
            </w:r>
          </w:p>
          <w:p w14:paraId="3FCB8333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przypadku otrzymania dotacji w pełnej wysokości</w:t>
            </w:r>
            <w:r>
              <w:rPr>
                <w:sz w:val="22"/>
                <w:szCs w:val="22"/>
              </w:rPr>
              <w:t xml:space="preserve">, o jaką Oferent wnioskował, złożona oferta jest wiążąca bez możliwości zmniejszenia wkładu osobowego, wysokości finansowych środków własnych, środków z innych źródeł, w tym wpłat i opłat adresatów zadania publicznego. </w:t>
            </w:r>
            <w:r>
              <w:rPr>
                <w:b/>
                <w:sz w:val="22"/>
                <w:szCs w:val="22"/>
              </w:rPr>
              <w:t xml:space="preserve">Wyjątkiem jest sytuacja, </w:t>
            </w:r>
            <w:r>
              <w:rPr>
                <w:sz w:val="22"/>
                <w:szCs w:val="22"/>
              </w:rPr>
              <w:t>gdy Oferent umieści w ofercie informację (w części IV Kalkulacja przewidzianych kosztów realizacji zadania publicznego) o złożeniu wniosków o dofinansowanie do organów administracji publicznej lub innych jednostek sektora finansów publicznych określając, że wniosek czeka na rozstrzygnięcie. W przypadku nieuzyskania dotacji lub nieuzyskania jej w pełnej wysokości, gdy istnieje możliwość realizacji zadania w ograniczonym zakresie, Oferent może dokonać stosownych zmian w ofercie.</w:t>
            </w:r>
          </w:p>
          <w:p w14:paraId="7D751C8E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wybraniu oferty i podpisaniu umowy, dokonywane w trakcie realizacji zadania przesunięcia pomiędzy poszczególnymi grupami </w:t>
            </w:r>
            <w:r>
              <w:rPr>
                <w:sz w:val="22"/>
                <w:szCs w:val="22"/>
              </w:rPr>
              <w:br/>
              <w:t xml:space="preserve">i rodzajami kosztów określonymi w kosztorysie realizacji zadania publicznego, </w:t>
            </w:r>
            <w:r>
              <w:rPr>
                <w:b/>
                <w:sz w:val="22"/>
                <w:szCs w:val="22"/>
              </w:rPr>
              <w:t>w części dotyczącej przyznanej dotacji</w:t>
            </w:r>
            <w:r>
              <w:rPr>
                <w:sz w:val="22"/>
                <w:szCs w:val="22"/>
              </w:rPr>
              <w:t xml:space="preserve"> wymagają uzyskania pisemnej zgody Organizatora konkursu w formie aneksu do umowy, z poniższymi zastrzeżeniami:</w:t>
            </w:r>
          </w:p>
          <w:p w14:paraId="10D57C69" w14:textId="77777777" w:rsidR="00400539" w:rsidRDefault="00D1691B">
            <w:pPr>
              <w:ind w:left="8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6.1.Realizator może samodzielnie dokonywać przesunięć pomiędzy poszczególnymi grupami kosztów w ramach danego rodzaju kosztów pod warunkiem, że suma zmian nie przekroczy 10% wartości którejkolwiek z modyfikowanych grup;</w:t>
            </w:r>
          </w:p>
          <w:p w14:paraId="69126F54" w14:textId="77777777" w:rsidR="00400539" w:rsidRDefault="00D1691B">
            <w:pPr>
              <w:ind w:left="8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6.2.Zgody Organizatora konkursu nie wymagają przesunięcia pomiędzy szczegółowymi pozycjami w ramach danej grupy kosztów, uzasadnione realizacją zadania;</w:t>
            </w:r>
          </w:p>
          <w:p w14:paraId="0345E9A6" w14:textId="77777777" w:rsidR="00400539" w:rsidRDefault="00D1691B">
            <w:pPr>
              <w:ind w:left="8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6.3.Zmiany w zakresie grupy kosztów wynagrodzeń nie przekraczające 10%, uzasadnione realizacją zadania, powinny zostać pisemnie wyjaśnione oraz zaakceptowane przez Organizatora konkursu bez konieczności aneksowania umowy.</w:t>
            </w:r>
          </w:p>
          <w:p w14:paraId="2C2129A5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Możliwe jest, w przypadkach uzasadnionych realizacją zadania, dodanie nowego rodzaju, grupy lub pozycji kosztów ponoszonych z dotacji, po uzyskaniu pisemnej zgody Organizatora konkursu w formie aneksu do umowy.</w:t>
            </w:r>
          </w:p>
          <w:p w14:paraId="0F477C75" w14:textId="77777777" w:rsidR="00400539" w:rsidRDefault="00D1691B">
            <w:pPr>
              <w:ind w:left="3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UWAGA</w:t>
            </w:r>
            <w:r>
              <w:rPr>
                <w:sz w:val="22"/>
                <w:szCs w:val="22"/>
              </w:rPr>
              <w:t xml:space="preserve"> – wyżej wymienione ograniczenia dot. przesunięć nie mają zastosowania do wydatków finansowanych z wkładu własnego oraz środków pozyskanych przez Oferenta z innych źródeł określonych </w:t>
            </w:r>
            <w:r>
              <w:rPr>
                <w:sz w:val="22"/>
                <w:szCs w:val="22"/>
              </w:rPr>
              <w:br/>
              <w:t>w pkt. 10 części „finansowanie zadania” powyżej.</w:t>
            </w:r>
          </w:p>
          <w:p w14:paraId="447E52FF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Przez koszty finansowane ze środków własnych, z innych źródeł, </w:t>
            </w:r>
            <w:r>
              <w:rPr>
                <w:sz w:val="22"/>
                <w:szCs w:val="22"/>
              </w:rPr>
              <w:br/>
              <w:t xml:space="preserve">w tym wpłat i opłat adresatów zadania publicznego, rozumie się m.in. wszystkie środki finansowe otrzymane przez organizację pozarządową </w:t>
            </w:r>
            <w:r>
              <w:rPr>
                <w:sz w:val="22"/>
                <w:szCs w:val="22"/>
              </w:rPr>
              <w:br/>
              <w:t>z innych źródeł publicznych (np. z budżetu państwa lub budżetu jednostki samorządu terytorialnego), od innych podmiotów oraz osób trzecich na realizację danego przedsięwzięcia (z wyłączeniem innej dotacji pochodzącej z budżetu Gminy Miejskiej Chojnice), środki pozyskane ze sprzedaży biletów, składek, darowizn, bądź środki wypracowane przez organizację, które zostały przeznaczone na realizację danego projektu.</w:t>
            </w:r>
          </w:p>
          <w:p w14:paraId="3D42C6D8" w14:textId="77777777" w:rsidR="00400539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Przez osobowy wkład własny należy rozumieć:</w:t>
            </w:r>
          </w:p>
          <w:p w14:paraId="45D32DE0" w14:textId="77777777" w:rsidR="00400539" w:rsidRDefault="00D1691B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pracę wolontariuszy udokumentowaną zawartymi porozumieniami, ich kartami pracy lub oświadczeniami wolontariuszy o wykonaniu powierzonych im zadań;</w:t>
            </w:r>
          </w:p>
          <w:p w14:paraId="5193C94F" w14:textId="77777777" w:rsidR="00400539" w:rsidRDefault="00D1691B">
            <w:pPr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pracę członków organizacji Realizatora udokumentowaną oświadczeniami o wykonaniu powierzonych zadań.</w:t>
            </w:r>
          </w:p>
          <w:p w14:paraId="2D9EBADC" w14:textId="77777777" w:rsidR="00400539" w:rsidRDefault="00D1691B">
            <w:pPr>
              <w:ind w:left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Realizator przy szacowaniu wielkości wkładu osobowego bierze pod uwagę  zadania, które powierzy do realizacji wolontariuszom bądź swoim członkom, czas realizacji tych zadań oraz koszty, jakie musiałaby ponieść zatrudniając odpłatny personel.</w:t>
            </w:r>
          </w:p>
          <w:p w14:paraId="3D73579F" w14:textId="77777777" w:rsidR="00400539" w:rsidRDefault="00D1691B">
            <w:pPr>
              <w:numPr>
                <w:ilvl w:val="0"/>
                <w:numId w:val="20"/>
              </w:numPr>
              <w:ind w:left="340" w:hanging="3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 korzystaniu ze środków z budżetu Gminy Miejskiej Chojnice Realizator zobowiązany jest do stosowania przepisów ustawy prawo zamówień publicznych.</w:t>
            </w:r>
          </w:p>
          <w:p w14:paraId="0CF55677" w14:textId="77777777" w:rsidR="00400539" w:rsidRDefault="00400539">
            <w:pPr>
              <w:ind w:left="3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00539" w14:paraId="42567D23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CCC58F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11. Kryteria oceny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5657C" w14:textId="213330AC" w:rsidR="00D50D14" w:rsidRDefault="00D50D14" w:rsidP="00996583">
            <w:pPr>
              <w:ind w:left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Oferta podlega ocenie formalnej i merytorycznej.</w:t>
            </w:r>
          </w:p>
          <w:p w14:paraId="28C3EC1F" w14:textId="1EA85468" w:rsidR="00400539" w:rsidRDefault="00D1691B" w:rsidP="00996583">
            <w:pPr>
              <w:ind w:left="357"/>
              <w:jc w:val="both"/>
            </w:pPr>
            <w:r>
              <w:rPr>
                <w:color w:val="000000"/>
                <w:sz w:val="22"/>
                <w:szCs w:val="22"/>
              </w:rPr>
              <w:t>Kryteria</w:t>
            </w:r>
            <w:r w:rsidR="000D7F35">
              <w:rPr>
                <w:color w:val="000000"/>
                <w:sz w:val="22"/>
                <w:szCs w:val="22"/>
              </w:rPr>
              <w:t xml:space="preserve"> merytoryczne</w:t>
            </w:r>
            <w:r>
              <w:rPr>
                <w:color w:val="000000"/>
                <w:sz w:val="22"/>
                <w:szCs w:val="22"/>
              </w:rPr>
              <w:t xml:space="preserve"> st</w:t>
            </w:r>
            <w:r w:rsidR="00791120">
              <w:rPr>
                <w:color w:val="000000"/>
                <w:sz w:val="22"/>
                <w:szCs w:val="22"/>
              </w:rPr>
              <w:t>osowane przy dokonywaniu wyboru oferty:</w:t>
            </w:r>
          </w:p>
          <w:p w14:paraId="6675BCCE" w14:textId="647EEA4E" w:rsidR="000D7F35" w:rsidRPr="000D7F35" w:rsidRDefault="000D7F35" w:rsidP="000D7F35">
            <w:pPr>
              <w:pStyle w:val="Akapitzlist"/>
              <w:numPr>
                <w:ilvl w:val="1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 potrzeby i celów zadania;</w:t>
            </w:r>
          </w:p>
          <w:p w14:paraId="4DD92246" w14:textId="73EFA74C" w:rsidR="000D7F35" w:rsidRPr="008F75B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8F75B5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pis realizacji zadania;</w:t>
            </w:r>
          </w:p>
          <w:p w14:paraId="2235B052" w14:textId="4C9F19F7" w:rsidR="00400539" w:rsidRP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8F75B5">
              <w:rPr>
                <w:color w:val="000000"/>
                <w:sz w:val="22"/>
                <w:szCs w:val="22"/>
              </w:rPr>
              <w:t xml:space="preserve">zakładane </w:t>
            </w:r>
            <w:r>
              <w:rPr>
                <w:color w:val="000000"/>
                <w:sz w:val="22"/>
                <w:szCs w:val="22"/>
              </w:rPr>
              <w:t xml:space="preserve">rezultaty i </w:t>
            </w:r>
            <w:r w:rsidRPr="000D7F35">
              <w:rPr>
                <w:color w:val="000000"/>
                <w:sz w:val="22"/>
                <w:szCs w:val="22"/>
              </w:rPr>
              <w:t>ewaluacja zadania;</w:t>
            </w:r>
          </w:p>
          <w:p w14:paraId="5B9527EA" w14:textId="77777777" w:rsidR="000D7F35" w:rsidRP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F75B5">
              <w:rPr>
                <w:sz w:val="22"/>
                <w:szCs w:val="22"/>
              </w:rPr>
              <w:t>walifikacje i doświadczenie osób bezpośrednio realizujących zadanie</w:t>
            </w:r>
            <w:r>
              <w:rPr>
                <w:sz w:val="22"/>
                <w:szCs w:val="22"/>
              </w:rPr>
              <w:t>;</w:t>
            </w:r>
          </w:p>
          <w:p w14:paraId="3C560B73" w14:textId="77777777" w:rsid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F75B5">
              <w:rPr>
                <w:sz w:val="22"/>
                <w:szCs w:val="22"/>
              </w:rPr>
              <w:t>oszt realizacji projektu</w:t>
            </w:r>
            <w:r>
              <w:rPr>
                <w:sz w:val="22"/>
                <w:szCs w:val="22"/>
              </w:rPr>
              <w:t>;</w:t>
            </w:r>
          </w:p>
          <w:p w14:paraId="2B32D057" w14:textId="77777777" w:rsidR="000D7F35" w:rsidRP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D7F35">
              <w:rPr>
                <w:sz w:val="22"/>
                <w:szCs w:val="22"/>
              </w:rPr>
              <w:t xml:space="preserve">możliwość realizacji zadania przez podmiot przedstawiający </w:t>
            </w:r>
            <w:r>
              <w:rPr>
                <w:sz w:val="22"/>
                <w:szCs w:val="22"/>
              </w:rPr>
              <w:t>ofertę m.in.</w:t>
            </w:r>
            <w:r w:rsidRPr="000D7F35">
              <w:rPr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baza lokalowa, zasoby rzeczowe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0D7F35">
              <w:rPr>
                <w:color w:val="000000"/>
                <w:sz w:val="22"/>
                <w:szCs w:val="22"/>
              </w:rPr>
              <w:t>zaangażowanie wolonta</w:t>
            </w:r>
            <w:r>
              <w:rPr>
                <w:color w:val="000000"/>
                <w:sz w:val="22"/>
                <w:szCs w:val="22"/>
              </w:rPr>
              <w:t>riuszy w realizację projektu;</w:t>
            </w:r>
          </w:p>
          <w:p w14:paraId="28FADDB3" w14:textId="77777777" w:rsidR="000D7F35" w:rsidRP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8F75B5">
              <w:rPr>
                <w:sz w:val="22"/>
                <w:szCs w:val="22"/>
              </w:rPr>
              <w:t>spółpraca z innymi podmiot</w:t>
            </w:r>
            <w:r>
              <w:rPr>
                <w:sz w:val="22"/>
                <w:szCs w:val="22"/>
              </w:rPr>
              <w:t>ami przy realizacji projektu;</w:t>
            </w:r>
          </w:p>
          <w:p w14:paraId="686AE7C3" w14:textId="77777777" w:rsidR="000D7F35" w:rsidRPr="000D7F35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F75B5">
              <w:rPr>
                <w:sz w:val="22"/>
                <w:szCs w:val="22"/>
              </w:rPr>
              <w:t>otychczasowa współ</w:t>
            </w:r>
            <w:r>
              <w:rPr>
                <w:sz w:val="22"/>
                <w:szCs w:val="22"/>
              </w:rPr>
              <w:t xml:space="preserve">praca Oferenta z Gminą Miejską </w:t>
            </w:r>
            <w:r w:rsidRPr="008F75B5">
              <w:rPr>
                <w:sz w:val="22"/>
                <w:szCs w:val="22"/>
              </w:rPr>
              <w:t>Chojnice</w:t>
            </w:r>
            <w:r>
              <w:rPr>
                <w:sz w:val="22"/>
                <w:szCs w:val="22"/>
              </w:rPr>
              <w:t>;</w:t>
            </w:r>
          </w:p>
          <w:p w14:paraId="3FD954FA" w14:textId="77777777" w:rsidR="00D50D14" w:rsidRDefault="000D7F35" w:rsidP="00D50D14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F75B5">
              <w:rPr>
                <w:sz w:val="22"/>
                <w:szCs w:val="22"/>
              </w:rPr>
              <w:t>taranność w przygoto</w:t>
            </w:r>
            <w:r>
              <w:rPr>
                <w:sz w:val="22"/>
                <w:szCs w:val="22"/>
              </w:rPr>
              <w:t>waniu dokumentacji ofertowej</w:t>
            </w:r>
            <w:r w:rsidR="00EF22E5">
              <w:rPr>
                <w:sz w:val="22"/>
                <w:szCs w:val="22"/>
              </w:rPr>
              <w:t>.</w:t>
            </w:r>
          </w:p>
          <w:p w14:paraId="7F462DC3" w14:textId="43DEFC2B" w:rsidR="00D50D14" w:rsidRPr="00D50D14" w:rsidRDefault="00D50D14" w:rsidP="00D50D14">
            <w:pPr>
              <w:rPr>
                <w:bCs/>
                <w:sz w:val="22"/>
                <w:szCs w:val="22"/>
              </w:rPr>
            </w:pPr>
          </w:p>
        </w:tc>
      </w:tr>
      <w:tr w:rsidR="00400539" w14:paraId="7D09D03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B85C1" w14:textId="29504ED0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12.Praca komisji konkursowej </w:t>
            </w:r>
            <w:r w:rsidR="00996583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 harmonogram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6EF04" w14:textId="5C15EEEB" w:rsidR="00400539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Komisja konkursowa po wstępnej ocenie oferty, pod względem formalnym </w:t>
            </w:r>
            <w:r w:rsidR="009965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i merytorycznym, dokona  oceny i wyboru najkorzystniejszej oferty oraz podziału środków na realizację zadania </w:t>
            </w:r>
            <w:r>
              <w:rPr>
                <w:b/>
                <w:sz w:val="22"/>
                <w:szCs w:val="22"/>
                <w:u w:val="single"/>
              </w:rPr>
              <w:t xml:space="preserve">najpóźniej do dnia 28 </w:t>
            </w:r>
            <w:r w:rsidR="0095105E">
              <w:rPr>
                <w:b/>
                <w:sz w:val="22"/>
                <w:szCs w:val="22"/>
                <w:u w:val="single"/>
              </w:rPr>
              <w:t>grudnia 2021</w:t>
            </w:r>
            <w:r>
              <w:rPr>
                <w:b/>
                <w:sz w:val="22"/>
                <w:szCs w:val="22"/>
                <w:u w:val="single"/>
              </w:rPr>
              <w:t>r.</w:t>
            </w:r>
          </w:p>
          <w:p w14:paraId="0EDC453F" w14:textId="77777777" w:rsidR="00400539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Wyniki konkursu Komisja Konkursowa przedkłada do zatwierdzenia Burmistrzowi Miasta Chojnice.</w:t>
            </w:r>
          </w:p>
          <w:p w14:paraId="33593EBB" w14:textId="77777777" w:rsidR="00400539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Burmistrz Miasta Chojnice może dokonać zmian w przedstawionej propozycji Komisji Konkursowej.</w:t>
            </w:r>
          </w:p>
          <w:p w14:paraId="01C8524C" w14:textId="77777777" w:rsidR="00400539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konkursie nie przewiduje się trybu odwoławczego od decyzji Burmistrza.</w:t>
            </w:r>
          </w:p>
        </w:tc>
      </w:tr>
      <w:tr w:rsidR="00400539" w14:paraId="29B9CBC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8617C3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Sposób informowania </w:t>
            </w:r>
            <w:r>
              <w:rPr>
                <w:b/>
                <w:sz w:val="22"/>
                <w:szCs w:val="22"/>
              </w:rPr>
              <w:br/>
              <w:t>o wynikach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4A8AC0" w14:textId="77777777" w:rsidR="00400539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Wyniki Konkursu, z podaniem nazwy podmiotu, nazwy projektu </w:t>
            </w:r>
            <w:r>
              <w:rPr>
                <w:rFonts w:ascii="Times New Roman" w:hAnsi="Times New Roman"/>
                <w:b w:val="0"/>
                <w:szCs w:val="22"/>
              </w:rPr>
              <w:br/>
              <w:t xml:space="preserve">i wysokości przyznanej dotacji, są ogłaszane Zarządzeniem Burmistrza </w:t>
            </w:r>
            <w:r>
              <w:rPr>
                <w:rFonts w:ascii="Times New Roman" w:hAnsi="Times New Roman"/>
                <w:b w:val="0"/>
                <w:szCs w:val="22"/>
              </w:rPr>
              <w:br/>
              <w:t xml:space="preserve">i wywieszone na tablicy ogłoszeń Urzędu Miejskiego w Chojnicach </w:t>
            </w:r>
            <w:r>
              <w:rPr>
                <w:rFonts w:ascii="Times New Roman" w:hAnsi="Times New Roman"/>
                <w:b w:val="0"/>
                <w:szCs w:val="22"/>
              </w:rPr>
              <w:br/>
              <w:t>i Organizatora konkursu oraz publikowane na stronach internetowych Miasta oraz Organizatora konkursu, w terminie 30 dni od dnia zakończenia postępowania konkursowego.</w:t>
            </w:r>
          </w:p>
        </w:tc>
      </w:tr>
      <w:tr w:rsidR="00400539" w14:paraId="2A0B972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CB7DF0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 Umowa i jej treść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B4890" w14:textId="303AFA8E" w:rsidR="00400539" w:rsidRDefault="00D1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Niniejszy Konkurs będzie stanowił podstawę do zawarcia umowy </w:t>
            </w:r>
            <w:r>
              <w:rPr>
                <w:sz w:val="22"/>
                <w:szCs w:val="22"/>
              </w:rPr>
              <w:br/>
              <w:t>o udzielenie zamówienia na realizację</w:t>
            </w:r>
            <w:r w:rsidR="0095105E">
              <w:rPr>
                <w:sz w:val="22"/>
                <w:szCs w:val="22"/>
              </w:rPr>
              <w:t xml:space="preserve"> zadania publicznego w roku 2022</w:t>
            </w:r>
            <w:r>
              <w:rPr>
                <w:sz w:val="22"/>
                <w:szCs w:val="22"/>
              </w:rPr>
              <w:t>.</w:t>
            </w:r>
          </w:p>
        </w:tc>
      </w:tr>
      <w:tr w:rsidR="00400539" w14:paraId="07452424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B18629" w14:textId="77777777" w:rsidR="00400539" w:rsidRDefault="00D1691B">
            <w:pPr>
              <w:ind w:left="-146" w:right="-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 Zastrzeżenia ogłaszającego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749D13" w14:textId="77777777" w:rsidR="00400539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Oferty nieprawidłowo wypełnione, złożone po upływie wyznaczonego terminu nie będą rozpatrywane w konkursie.</w:t>
            </w:r>
          </w:p>
          <w:p w14:paraId="76BAB4FF" w14:textId="77777777" w:rsidR="00400539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 konkursu zastrzega sobie prawo do wydłużenia terminu składania ofert czy terminu rozstrzygnięcia konkursu.</w:t>
            </w:r>
          </w:p>
          <w:p w14:paraId="73BE8555" w14:textId="77777777" w:rsidR="00400539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 konkursu zastrzega sobie prawo do nierozdysponowania wszystkich środków przewidzianych w ogłoszeniu konkursu.</w:t>
            </w:r>
          </w:p>
          <w:p w14:paraId="6F0E00E4" w14:textId="77777777" w:rsidR="00400539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 zawarciem umowy Organizator konkursu może zażądać od Oferenta zaświadczeń dotyczących rozliczeń składek na ubezpieczenia społeczne oraz podatkowych.</w:t>
            </w:r>
          </w:p>
        </w:tc>
      </w:tr>
      <w:tr w:rsidR="00400539" w14:paraId="6BE4C87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882F8E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Zasady przyznawania dotacji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951016" w14:textId="77777777" w:rsidR="00400539" w:rsidRDefault="00D1691B">
            <w:pPr>
              <w:pStyle w:val="Tytu"/>
              <w:jc w:val="left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Dotacje nie mogą być udzielone na:</w:t>
            </w:r>
          </w:p>
          <w:p w14:paraId="1A96E9FF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Realizację tego samego zadania publicznego lub jego części, na którą Realizator uzyskał dofinansowanie z innych środków budżetu Miasta.</w:t>
            </w:r>
          </w:p>
          <w:p w14:paraId="2A9BA97D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Zakup nieruchomości.</w:t>
            </w:r>
          </w:p>
          <w:p w14:paraId="30C1EFAF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2"/>
              </w:rPr>
              <w:t xml:space="preserve">Wydatki inwestycyjne oraz wydatki na zakupu środków trwałych </w:t>
            </w:r>
            <w:r>
              <w:rPr>
                <w:rFonts w:ascii="Times New Roman" w:hAnsi="Times New Roman"/>
                <w:b w:val="0"/>
                <w:bCs/>
                <w:color w:val="000000"/>
                <w:szCs w:val="22"/>
              </w:rPr>
              <w:br/>
              <w:t xml:space="preserve">w rozumieniu przepisów ustawy o rachunkowości o wartości początkowej </w:t>
            </w:r>
            <w:r>
              <w:rPr>
                <w:rFonts w:ascii="Times New Roman" w:hAnsi="Times New Roman"/>
                <w:b w:val="0"/>
                <w:bCs/>
                <w:color w:val="000000"/>
                <w:szCs w:val="22"/>
              </w:rPr>
              <w:lastRenderedPageBreak/>
              <w:t>przekraczającej w myśl przepisów podatkowych kwotę, powyżej której należy dokonywać odpisów amortyzacyjnych;</w:t>
            </w:r>
          </w:p>
          <w:p w14:paraId="1B14ED29" w14:textId="3B50E72F" w:rsidR="00400539" w:rsidRDefault="00D1691B">
            <w:pPr>
              <w:pStyle w:val="Tytu"/>
              <w:ind w:left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[</w:t>
            </w:r>
            <w:r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podstawa prawna dotycząca inwestycji i środków trwałych art. 3 </w:t>
            </w:r>
            <w:r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 xml:space="preserve">ust. 1 pkt 15 i 16 ustawy z dnia 29 września 1994 r. o rachunkowości </w:t>
            </w:r>
            <w:r>
              <w:rPr>
                <w:rFonts w:ascii="Times New Roman" w:hAnsi="Times New Roman"/>
                <w:b w:val="0"/>
                <w:bCs/>
                <w:i/>
                <w:szCs w:val="22"/>
              </w:rPr>
              <w:br/>
            </w:r>
            <w:r w:rsidR="0095105E">
              <w:rPr>
                <w:rFonts w:ascii="Times New Roman" w:hAnsi="Times New Roman"/>
                <w:b w:val="0"/>
                <w:bCs/>
                <w:i/>
                <w:szCs w:val="22"/>
              </w:rPr>
              <w:t>(</w:t>
            </w:r>
            <w:proofErr w:type="spellStart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 xml:space="preserve">. Dz. U. z 2021 r. poz. 217 z </w:t>
            </w:r>
            <w:proofErr w:type="spellStart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późn</w:t>
            </w:r>
            <w:proofErr w:type="spellEnd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. zm.)</w:t>
            </w:r>
            <w:r w:rsidR="0095105E"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oraz art. 16a ust. 1 </w:t>
            </w:r>
            <w:r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 xml:space="preserve">w związku z art. 16d ust. 1 ustawy z dnia 15 lutego 1992 o podatku dochodowym od osób prawnych </w:t>
            </w:r>
            <w:r w:rsidRPr="0095105E">
              <w:rPr>
                <w:rFonts w:ascii="Times New Roman" w:hAnsi="Times New Roman"/>
                <w:b w:val="0"/>
                <w:bCs/>
                <w:i/>
                <w:szCs w:val="22"/>
              </w:rPr>
              <w:t>(</w:t>
            </w:r>
            <w:proofErr w:type="spellStart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 xml:space="preserve">. Dz. U. z 2021 r. poz. 1800 z </w:t>
            </w:r>
            <w:proofErr w:type="spellStart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późn</w:t>
            </w:r>
            <w:proofErr w:type="spellEnd"/>
            <w:r w:rsidR="0095105E" w:rsidRPr="0095105E">
              <w:rPr>
                <w:rFonts w:ascii="Times New Roman" w:hAnsi="Times New Roman"/>
                <w:b w:val="0"/>
                <w:i/>
                <w:szCs w:val="22"/>
              </w:rPr>
              <w:t>. zm.</w:t>
            </w:r>
            <w:r w:rsidRPr="0095105E">
              <w:rPr>
                <w:rFonts w:ascii="Times New Roman" w:hAnsi="Times New Roman"/>
                <w:b w:val="0"/>
                <w:i/>
                <w:szCs w:val="22"/>
              </w:rPr>
              <w:t>.</w:t>
            </w:r>
            <w:r w:rsidRPr="0095105E">
              <w:rPr>
                <w:rFonts w:ascii="Times New Roman" w:hAnsi="Times New Roman"/>
                <w:b w:val="0"/>
                <w:bCs/>
                <w:i/>
                <w:szCs w:val="22"/>
              </w:rPr>
              <w:t>)];</w:t>
            </w:r>
          </w:p>
          <w:p w14:paraId="0CDAF68B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Finansowanie kosztów działalności gospodarczej.</w:t>
            </w:r>
          </w:p>
          <w:p w14:paraId="4730F243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Działalność polityczną lub religijną.</w:t>
            </w:r>
          </w:p>
          <w:p w14:paraId="3BCABDEC" w14:textId="77777777" w:rsidR="00400539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Udzielanie pomocy finansowej osobom fizycznym lub prawnym.</w:t>
            </w:r>
          </w:p>
        </w:tc>
      </w:tr>
      <w:tr w:rsidR="00400539" w14:paraId="70A358EB" w14:textId="77777777">
        <w:trPr>
          <w:trHeight w:val="835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EAA2B8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17. Zawartość złożonej oferty oraz wymagane załączniki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13680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Oferta powinna być złożona wyłącznie na druku załączonym do ogłoszenia o konkursie, który należy wypełnić czytelnie z zachowaniem układu i kolejności rubryk.</w:t>
            </w:r>
          </w:p>
          <w:p w14:paraId="1844952F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Ostatnia strona oferty musi być podpisana wraz z pieczęcią przez upoważnionego/</w:t>
            </w:r>
            <w:proofErr w:type="spellStart"/>
            <w:r>
              <w:rPr>
                <w:b/>
                <w:bCs/>
                <w:sz w:val="22"/>
                <w:szCs w:val="22"/>
              </w:rPr>
              <w:t>nych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przedstawiciela/li Oferenta.</w:t>
            </w:r>
          </w:p>
          <w:p w14:paraId="1A1BE6E5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Wszystkie strony oferty powinny być ze sobą połączone w sposób trwały, uniemożliwiający jej naruszenie.</w:t>
            </w:r>
          </w:p>
          <w:p w14:paraId="3B75A939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oferty należy załączyć:</w:t>
            </w:r>
          </w:p>
          <w:p w14:paraId="2BE9B4DE" w14:textId="77777777" w:rsidR="00400539" w:rsidRDefault="00D1691B">
            <w:pPr>
              <w:shd w:val="clear" w:color="auto" w:fill="FFFFFF"/>
              <w:ind w:left="284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1) </w:t>
            </w:r>
            <w:r>
              <w:rPr>
                <w:sz w:val="22"/>
                <w:szCs w:val="22"/>
              </w:rPr>
              <w:t>kopię aktualnego odpisu z Krajowego Rejestru Sądowego, innego rejestru lub ewidencji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FCC753A" w14:textId="77777777" w:rsidR="00400539" w:rsidRDefault="00D1691B">
            <w:pPr>
              <w:pStyle w:val="Tekstkomentarza"/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Odpis musi być zgodny z aktualnym stanem faktycznym i prawnym, niezależnie od tego, kiedy został wydany.</w:t>
            </w:r>
          </w:p>
          <w:p w14:paraId="21B9FDFA" w14:textId="2C202BDE" w:rsidR="006404D0" w:rsidRDefault="00D1691B" w:rsidP="006404D0">
            <w:pPr>
              <w:shd w:val="clear" w:color="auto" w:fill="FFFFFF"/>
              <w:ind w:left="28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2) aktualne pełnomocnictwo zarządu głównego (lub innego organu wykonawczego) do składania oferty na realizacje określonego zadania publicznego, podpisywania umowy w tym zakresie, dysponowania uzyskanymi funduszami, dokonywania rozliczeń z tych funduszy -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>
              <w:rPr>
                <w:sz w:val="22"/>
                <w:szCs w:val="22"/>
                <w:shd w:val="clear" w:color="auto" w:fill="FFFFFF"/>
              </w:rPr>
              <w:t xml:space="preserve">przypadku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oferty składanej </w:t>
            </w:r>
            <w:r>
              <w:rPr>
                <w:sz w:val="22"/>
                <w:szCs w:val="22"/>
                <w:shd w:val="clear" w:color="auto" w:fill="FFFFFF"/>
              </w:rPr>
              <w:t xml:space="preserve">przez oddział terenowy nie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posiadający osobowości </w:t>
            </w:r>
            <w:r>
              <w:rPr>
                <w:sz w:val="22"/>
                <w:szCs w:val="22"/>
                <w:shd w:val="clear" w:color="auto" w:fill="FFFFFF"/>
              </w:rPr>
              <w:t xml:space="preserve">prawnej,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bCs/>
                <w:sz w:val="22"/>
                <w:szCs w:val="22"/>
                <w:shd w:val="clear" w:color="auto" w:fill="FFFFFF"/>
              </w:rPr>
              <w:t>3) kopia statutu,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  <w:t xml:space="preserve">4) </w:t>
            </w:r>
            <w:r>
              <w:rPr>
                <w:sz w:val="22"/>
                <w:szCs w:val="22"/>
                <w:shd w:val="clear" w:color="auto" w:fill="FFFFFF"/>
              </w:rPr>
              <w:t xml:space="preserve">dokumenty potwierdzające udział ew. innych partnerów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>
              <w:rPr>
                <w:sz w:val="22"/>
                <w:szCs w:val="22"/>
                <w:shd w:val="clear" w:color="auto" w:fill="FFFFFF"/>
              </w:rPr>
              <w:t xml:space="preserve">realizacji zadania,  </w:t>
            </w:r>
            <w:r>
              <w:rPr>
                <w:sz w:val="22"/>
                <w:szCs w:val="22"/>
                <w:shd w:val="clear" w:color="auto" w:fill="FFFFFF"/>
              </w:rPr>
              <w:br/>
              <w:t xml:space="preserve">5) dokument upoważniający daną osobę łub osoby do reprezentowania podmiotu —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dotyczy podmiotów, które w dokumencie stanowiącym o podstawie działalności </w:t>
            </w:r>
            <w:r>
              <w:rPr>
                <w:sz w:val="22"/>
                <w:szCs w:val="22"/>
                <w:shd w:val="clear" w:color="auto" w:fill="FFFFFF"/>
              </w:rPr>
              <w:t xml:space="preserve">nie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posiadają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 xml:space="preserve">informacji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o osobach upoważnionych do reprezentowania podmiotu,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  <w:t xml:space="preserve">6) </w:t>
            </w:r>
            <w:r>
              <w:rPr>
                <w:sz w:val="22"/>
                <w:szCs w:val="22"/>
                <w:shd w:val="clear" w:color="auto" w:fill="FFFFFF"/>
              </w:rPr>
              <w:t xml:space="preserve">dokumenty potwierdzające udział innych partnerów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>
              <w:rPr>
                <w:sz w:val="22"/>
                <w:szCs w:val="22"/>
                <w:shd w:val="clear" w:color="auto" w:fill="FFFFFF"/>
              </w:rPr>
              <w:t>realizacji zadania,</w:t>
            </w:r>
          </w:p>
          <w:p w14:paraId="7751135E" w14:textId="2C202BDE" w:rsidR="00400539" w:rsidRDefault="00D1691B">
            <w:pPr>
              <w:pStyle w:val="Tekstpodstawowy2"/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7) </w:t>
            </w:r>
            <w:r>
              <w:rPr>
                <w:sz w:val="22"/>
                <w:szCs w:val="22"/>
              </w:rPr>
              <w:t>wykaz osób bezpośrednio realizujących zadanie wraz z wyszczególnieniem posiadanych   kwalifikacji.</w:t>
            </w:r>
          </w:p>
          <w:p w14:paraId="7C60FC26" w14:textId="77777777" w:rsidR="00400539" w:rsidRDefault="00D1691B">
            <w:pPr>
              <w:pStyle w:val="Tekstpodstawowy2"/>
              <w:tabs>
                <w:tab w:val="left" w:pos="1136"/>
              </w:tabs>
              <w:suppressAutoHyphens/>
              <w:ind w:left="28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Kserokopie dokumentów powinny być potwierdzone za zgodność </w:t>
            </w:r>
            <w:r>
              <w:rPr>
                <w:sz w:val="22"/>
                <w:szCs w:val="22"/>
                <w:u w:val="single"/>
              </w:rPr>
              <w:br/>
              <w:t>z oryginałem.</w:t>
            </w:r>
          </w:p>
          <w:p w14:paraId="2FB63983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przypadku złożenia kopii załączników wymienionych powyżej</w:t>
            </w:r>
            <w:r>
              <w:rPr>
                <w:sz w:val="22"/>
                <w:szCs w:val="22"/>
              </w:rPr>
              <w:t xml:space="preserve"> dokument musi zawierać klauzulę „za zgodność z oryginałem” umieszczoną na każdej stronie dokumentu wraz z czytelnym podpisem osoby upoważnionej do potwierdzenia dokumentów za zgodność </w:t>
            </w:r>
            <w:r>
              <w:rPr>
                <w:sz w:val="22"/>
                <w:szCs w:val="22"/>
              </w:rPr>
              <w:br/>
              <w:t>z oryginałem. Kopię dokumentów może potwierdzić:</w:t>
            </w:r>
          </w:p>
          <w:p w14:paraId="7CC92C3B" w14:textId="77777777" w:rsidR="00400539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osoba wymieniona w dokumencie rejestrowym;</w:t>
            </w:r>
          </w:p>
          <w:p w14:paraId="4CB2C4E0" w14:textId="77777777" w:rsidR="00400539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inne osoby upoważnione do reprezentacji podmiotu;</w:t>
            </w:r>
          </w:p>
          <w:p w14:paraId="01379F85" w14:textId="77777777" w:rsidR="00400539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notariusz, adwokat, radca prawny.</w:t>
            </w:r>
          </w:p>
          <w:p w14:paraId="4DEF5222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Dodatkowo można dołączyć:</w:t>
            </w:r>
          </w:p>
          <w:p w14:paraId="712ED19E" w14:textId="77777777" w:rsidR="00400539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rekomendacje dla organizacji;</w:t>
            </w:r>
          </w:p>
          <w:p w14:paraId="2C2C9BF3" w14:textId="77777777" w:rsidR="00400539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umowę partnerską lub oświadczenie partnera o współpracy, zapewnieniu miejsca dla realizacji zadań.</w:t>
            </w:r>
          </w:p>
          <w:p w14:paraId="4667955D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Oferta powinna</w:t>
            </w:r>
            <w:r>
              <w:rPr>
                <w:sz w:val="22"/>
                <w:szCs w:val="22"/>
              </w:rPr>
              <w:t>:</w:t>
            </w:r>
          </w:p>
          <w:p w14:paraId="0ED9F3B2" w14:textId="77777777" w:rsidR="00400539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mieścić się w całości w sferze zadań publicznych, określonych </w:t>
            </w:r>
            <w:r>
              <w:rPr>
                <w:sz w:val="22"/>
                <w:szCs w:val="22"/>
              </w:rPr>
              <w:br/>
              <w:t>w art. 4 ustawy, realizowanych przez Oferenta prowadzącego działalność statutową w danej dziedzinie;</w:t>
            </w:r>
          </w:p>
          <w:p w14:paraId="5A669E26" w14:textId="77777777" w:rsidR="00400539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być podpisana przez osoby upoważnione do składania oświadczeń woli w sprawach majątkowych w imieniu Oferenta lub ustanowionego pełnomocnika zgodnie z zapisami wynikającymi z dokumentu określającego osobowość prawną;</w:t>
            </w:r>
          </w:p>
          <w:p w14:paraId="2DCDF145" w14:textId="77777777" w:rsidR="00400539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Zawierać wypełnione wszystkie oświadczenia umieszczone </w:t>
            </w:r>
            <w:r>
              <w:rPr>
                <w:bCs/>
                <w:sz w:val="22"/>
                <w:szCs w:val="22"/>
              </w:rPr>
              <w:br/>
              <w:t xml:space="preserve">w końcowej części oferty. </w:t>
            </w:r>
            <w:r>
              <w:rPr>
                <w:sz w:val="22"/>
                <w:szCs w:val="22"/>
              </w:rPr>
              <w:t>Oferty na realizację zadań publicznych podlegają procedurze uzupełniania braków formalnych.</w:t>
            </w:r>
          </w:p>
          <w:p w14:paraId="50ADB942" w14:textId="77777777" w:rsidR="00400539" w:rsidRDefault="00D1691B">
            <w:pPr>
              <w:ind w:left="28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Uzupełnienie braków formalnych dotyczy wyłącznie:</w:t>
            </w:r>
          </w:p>
          <w:p w14:paraId="33A906F9" w14:textId="77777777" w:rsidR="00400539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brakujących podpisów pod ofertą, w przypadku gdy oferta nie została podpisana przez wszystkie osoby uprawnione do zaciągania zobowiązań majątkowych w imieniu Oferenta;</w:t>
            </w:r>
          </w:p>
          <w:p w14:paraId="767D4ACE" w14:textId="77777777" w:rsidR="00400539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dokumentu (pełnomocnictwa) potwierdzającego upoważnienie do działania w imieniu Oferenta;</w:t>
            </w:r>
          </w:p>
          <w:p w14:paraId="3FABC48F" w14:textId="77777777" w:rsidR="00400539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dowodu uiszczenie opłaty skarbowej od pełnomocnictwa;</w:t>
            </w:r>
          </w:p>
          <w:p w14:paraId="3BA08860" w14:textId="77777777" w:rsidR="00400539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dokumentów wymaganych w szczegółowej specyfikacji zadania;</w:t>
            </w:r>
          </w:p>
          <w:p w14:paraId="189CB055" w14:textId="77777777" w:rsidR="00400539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Cs w:val="22"/>
              </w:rPr>
              <w:t>wypełnienia oświadczeń zawartych w końcowej części oferty.</w:t>
            </w:r>
          </w:p>
          <w:p w14:paraId="4E255E1B" w14:textId="77777777" w:rsidR="00400539" w:rsidRDefault="00400539">
            <w:pPr>
              <w:pStyle w:val="Tekstpodstawowy3"/>
              <w:tabs>
                <w:tab w:val="left" w:pos="4680"/>
                <w:tab w:val="left" w:pos="5458"/>
              </w:tabs>
              <w:spacing w:after="0"/>
              <w:ind w:right="71"/>
              <w:jc w:val="both"/>
              <w:rPr>
                <w:sz w:val="22"/>
                <w:szCs w:val="22"/>
              </w:rPr>
            </w:pPr>
          </w:p>
          <w:p w14:paraId="0A98189D" w14:textId="6FA35EA0" w:rsidR="00400539" w:rsidRDefault="00D1691B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Organizacja w te</w:t>
            </w:r>
            <w:r w:rsidR="00175108">
              <w:rPr>
                <w:b/>
                <w:sz w:val="22"/>
                <w:szCs w:val="22"/>
                <w:u w:val="single"/>
              </w:rPr>
              <w:t>rminie 3 dni roboczych od daty</w:t>
            </w:r>
            <w:r>
              <w:rPr>
                <w:b/>
                <w:sz w:val="22"/>
                <w:szCs w:val="22"/>
                <w:u w:val="single"/>
              </w:rPr>
              <w:t xml:space="preserve"> stwierdzenia braków ofert może uzupełnić braki formalne w siedzibie Organizatora konkursu tj. Miejskiego Ośrodka Pomocy Społecznej w Chojnicach, Plac Niepodległości 7</w:t>
            </w:r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(I </w:t>
            </w:r>
            <w:proofErr w:type="spellStart"/>
            <w:r>
              <w:rPr>
                <w:b/>
                <w:sz w:val="22"/>
                <w:szCs w:val="22"/>
              </w:rPr>
              <w:t>piętro,pokój</w:t>
            </w:r>
            <w:proofErr w:type="spellEnd"/>
            <w:r>
              <w:rPr>
                <w:b/>
                <w:sz w:val="22"/>
                <w:szCs w:val="22"/>
              </w:rPr>
              <w:t xml:space="preserve"> nr 115)</w:t>
            </w:r>
            <w:r>
              <w:rPr>
                <w:b/>
                <w:sz w:val="22"/>
                <w:szCs w:val="22"/>
                <w:u w:val="single"/>
              </w:rPr>
              <w:t>. Oferty, które nie zostaną uzupełnione w podanym wyżej terminie zostaną odrzucone ze względów formalnych.</w:t>
            </w:r>
          </w:p>
          <w:p w14:paraId="07F4FA9B" w14:textId="77777777" w:rsidR="00400539" w:rsidRDefault="00400539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5C3ECF4B" w14:textId="77777777" w:rsidR="00400539" w:rsidRPr="004F21AC" w:rsidRDefault="00D1691B">
            <w:pPr>
              <w:tabs>
                <w:tab w:val="left" w:pos="4680"/>
              </w:tabs>
              <w:jc w:val="both"/>
              <w:rPr>
                <w:b/>
                <w:u w:val="single"/>
              </w:rPr>
            </w:pPr>
            <w:r w:rsidRPr="004F21AC">
              <w:rPr>
                <w:sz w:val="22"/>
              </w:rPr>
              <w:t xml:space="preserve">9.Podmiot oraz jego reprezentanci składając ofertę, na podstawie obowiązujących przepisów prawa o ochronie danych osobowych, wyrażają zgodę Gminie Miejskiej Chojnice na gromadzenie i przetwarzanie danych osobowych zawartych w dokumentacji ofertowej, </w:t>
            </w:r>
            <w:r w:rsidRPr="004F21AC">
              <w:rPr>
                <w:sz w:val="22"/>
              </w:rPr>
              <w:br/>
              <w:t>a także na ich wprowadzenie do systemów informatycznych dla potrzeb niezbędnych do przeprowadzenia procesu otwartego konkursu ofert. Jednocześnie mają oni prawo dostępu do swoich danych osobowych oraz ich poprawienia, a także cofnięcia zgody w każdym czasie</w:t>
            </w:r>
          </w:p>
        </w:tc>
      </w:tr>
      <w:tr w:rsidR="00400539" w14:paraId="469937B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97260F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18. Termin </w:t>
            </w:r>
            <w:r>
              <w:rPr>
                <w:b/>
                <w:sz w:val="22"/>
                <w:szCs w:val="22"/>
              </w:rPr>
              <w:br/>
              <w:t>i warunki realizacji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9BDC7F" w14:textId="77777777" w:rsidR="00400539" w:rsidRDefault="00D1691B">
            <w:pPr>
              <w:jc w:val="both"/>
            </w:pPr>
            <w:r>
              <w:rPr>
                <w:sz w:val="22"/>
                <w:szCs w:val="22"/>
              </w:rPr>
              <w:t xml:space="preserve">Zadanie będzie realizowane w terminie i na warunkach określonych </w:t>
            </w:r>
            <w:r>
              <w:rPr>
                <w:sz w:val="22"/>
                <w:szCs w:val="22"/>
              </w:rPr>
              <w:br/>
              <w:t>w um</w:t>
            </w:r>
            <w:r w:rsidRPr="00935805">
              <w:rPr>
                <w:sz w:val="22"/>
                <w:szCs w:val="22"/>
              </w:rPr>
              <w:t>owie, a także w niniejszym ogłoszeniu.</w:t>
            </w:r>
          </w:p>
          <w:p w14:paraId="4066E62E" w14:textId="77777777" w:rsidR="00400539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400539" w14:paraId="1B02B74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B72D8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19. Realizacja zadania </w:t>
            </w:r>
          </w:p>
          <w:p w14:paraId="0F71C2FB" w14:textId="77777777" w:rsidR="00400539" w:rsidRDefault="00D16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 ramach otwartego konkursu ofert </w:t>
            </w:r>
            <w:r>
              <w:rPr>
                <w:b/>
                <w:sz w:val="22"/>
                <w:szCs w:val="22"/>
              </w:rPr>
              <w:br/>
              <w:t xml:space="preserve">w latach poprzednich 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B06B27" w14:textId="77777777" w:rsidR="00156301" w:rsidRDefault="00D1691B" w:rsidP="00156301">
            <w:pPr>
              <w:jc w:val="both"/>
              <w:rPr>
                <w:sz w:val="22"/>
                <w:szCs w:val="22"/>
              </w:rPr>
            </w:pPr>
            <w:r w:rsidRPr="00156301">
              <w:rPr>
                <w:sz w:val="22"/>
                <w:szCs w:val="22"/>
              </w:rPr>
              <w:t>Zadan</w:t>
            </w:r>
            <w:r w:rsidR="00156301" w:rsidRPr="00156301">
              <w:rPr>
                <w:sz w:val="22"/>
                <w:szCs w:val="22"/>
              </w:rPr>
              <w:t>ie było realizowane</w:t>
            </w:r>
            <w:r w:rsidR="00156301">
              <w:rPr>
                <w:sz w:val="22"/>
                <w:szCs w:val="22"/>
              </w:rPr>
              <w:t>:</w:t>
            </w:r>
            <w:r w:rsidR="00156301" w:rsidRPr="00156301">
              <w:rPr>
                <w:sz w:val="22"/>
                <w:szCs w:val="22"/>
              </w:rPr>
              <w:t xml:space="preserve"> </w:t>
            </w:r>
          </w:p>
          <w:p w14:paraId="7827C4FF" w14:textId="705B1567" w:rsidR="00791120" w:rsidRPr="0056715C" w:rsidRDefault="00156301" w:rsidP="00156301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 w:rsidRPr="0056715C">
              <w:rPr>
                <w:sz w:val="22"/>
                <w:szCs w:val="22"/>
              </w:rPr>
              <w:t xml:space="preserve">w </w:t>
            </w:r>
            <w:r w:rsidR="00791120" w:rsidRPr="0056715C">
              <w:rPr>
                <w:sz w:val="22"/>
                <w:szCs w:val="22"/>
              </w:rPr>
              <w:t>2019</w:t>
            </w:r>
            <w:r w:rsidRPr="0056715C">
              <w:rPr>
                <w:sz w:val="22"/>
                <w:szCs w:val="22"/>
              </w:rPr>
              <w:t xml:space="preserve"> roku - wysokość środków </w:t>
            </w:r>
            <w:r w:rsidR="00791120" w:rsidRPr="0056715C">
              <w:rPr>
                <w:sz w:val="22"/>
                <w:szCs w:val="22"/>
              </w:rPr>
              <w:t xml:space="preserve"> – </w:t>
            </w:r>
            <w:r w:rsidR="00D1691B">
              <w:rPr>
                <w:sz w:val="22"/>
                <w:szCs w:val="22"/>
              </w:rPr>
              <w:t xml:space="preserve"> </w:t>
            </w:r>
            <w:r w:rsidR="0056715C" w:rsidRPr="0056715C">
              <w:rPr>
                <w:sz w:val="22"/>
                <w:szCs w:val="22"/>
              </w:rPr>
              <w:t>317.000,00</w:t>
            </w:r>
            <w:r w:rsidR="00791120" w:rsidRPr="0056715C">
              <w:rPr>
                <w:sz w:val="22"/>
                <w:szCs w:val="22"/>
              </w:rPr>
              <w:t xml:space="preserve"> zł</w:t>
            </w:r>
            <w:r w:rsidRPr="0056715C">
              <w:rPr>
                <w:sz w:val="22"/>
                <w:szCs w:val="22"/>
              </w:rPr>
              <w:t>;</w:t>
            </w:r>
          </w:p>
          <w:p w14:paraId="4EC1881A" w14:textId="4D2B4356" w:rsidR="00400539" w:rsidRDefault="00156301" w:rsidP="00156301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D1691B" w:rsidRPr="00156301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roku - wysokość środków </w:t>
            </w:r>
            <w:r w:rsidR="00D1691B" w:rsidRPr="00156301">
              <w:rPr>
                <w:sz w:val="22"/>
                <w:szCs w:val="22"/>
              </w:rPr>
              <w:t xml:space="preserve"> –  340.520,00 zł</w:t>
            </w:r>
            <w:r w:rsidR="0056715C">
              <w:rPr>
                <w:sz w:val="22"/>
                <w:szCs w:val="22"/>
              </w:rPr>
              <w:t>.</w:t>
            </w:r>
          </w:p>
          <w:p w14:paraId="6C1A3A40" w14:textId="07846E18" w:rsidR="00B72651" w:rsidRDefault="00B72651" w:rsidP="00B72651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2021 roku - wysokość środków  –  386.170</w:t>
            </w:r>
            <w:r w:rsidRPr="00156301">
              <w:rPr>
                <w:sz w:val="22"/>
                <w:szCs w:val="22"/>
              </w:rPr>
              <w:t>,00 zł</w:t>
            </w:r>
            <w:r>
              <w:rPr>
                <w:sz w:val="22"/>
                <w:szCs w:val="22"/>
              </w:rPr>
              <w:t>.</w:t>
            </w:r>
          </w:p>
          <w:p w14:paraId="2B6CD647" w14:textId="77777777" w:rsidR="00B72651" w:rsidRPr="00156301" w:rsidRDefault="00B72651" w:rsidP="00B72651">
            <w:pPr>
              <w:pStyle w:val="Akapitzlist"/>
              <w:ind w:left="641"/>
              <w:jc w:val="both"/>
              <w:rPr>
                <w:sz w:val="22"/>
                <w:szCs w:val="22"/>
              </w:rPr>
            </w:pPr>
          </w:p>
          <w:p w14:paraId="718F2170" w14:textId="77777777" w:rsidR="00400539" w:rsidRDefault="00400539" w:rsidP="0015630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00539" w14:paraId="4D328CE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3E06B8" w14:textId="1960D3C4" w:rsidR="00400539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 Wzór  oferty, umowy,</w:t>
            </w:r>
          </w:p>
          <w:p w14:paraId="30949836" w14:textId="77777777" w:rsidR="00400539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sprawozdania końcowego </w:t>
            </w:r>
            <w:r>
              <w:rPr>
                <w:b/>
                <w:sz w:val="22"/>
                <w:szCs w:val="22"/>
              </w:rPr>
              <w:br/>
              <w:t>z wykonania zadania publicznego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02183" w14:textId="77777777" w:rsidR="00400539" w:rsidRPr="004F21AC" w:rsidRDefault="00D1691B" w:rsidP="004F21AC">
            <w:pPr>
              <w:rPr>
                <w:iCs/>
                <w:color w:val="000000"/>
                <w:sz w:val="22"/>
                <w:szCs w:val="22"/>
              </w:rPr>
            </w:pPr>
            <w:r w:rsidRPr="004F21AC">
              <w:rPr>
                <w:iCs/>
                <w:color w:val="000000"/>
                <w:sz w:val="22"/>
                <w:szCs w:val="22"/>
              </w:rPr>
              <w:t>Wzory dokumentów związanych z realizacją zadania określa</w:t>
            </w:r>
            <w:r w:rsidRPr="004F21AC">
              <w:rPr>
                <w:sz w:val="22"/>
                <w:szCs w:val="22"/>
              </w:rPr>
              <w:t xml:space="preserve"> Rozporządzenie Przewodniczącego Komitetu do spraw Pożytku Publicznego z dnia </w:t>
            </w:r>
            <w:r w:rsidRPr="004F21AC">
              <w:rPr>
                <w:sz w:val="22"/>
                <w:szCs w:val="22"/>
              </w:rPr>
              <w:br/>
              <w:t>24 października 2018 r. w sprawie wzorów ofert i ramowych wzorów umów dotyczących realizacji zadań publicznych oraz wzorów sprawozdań z wykonania tych zadań (Dz. U. poz. 2057)</w:t>
            </w:r>
            <w:r w:rsidRPr="004F21AC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753A254" w14:textId="77777777" w:rsidR="00400539" w:rsidRDefault="00400539"/>
    <w:sectPr w:rsidR="0040053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304"/>
    <w:multiLevelType w:val="multilevel"/>
    <w:tmpl w:val="A4D03A2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270" w:hanging="420"/>
      </w:pPr>
    </w:lvl>
    <w:lvl w:ilvl="2">
      <w:start w:val="1"/>
      <w:numFmt w:val="decimal"/>
      <w:lvlText w:val="%1.%2.%3"/>
      <w:lvlJc w:val="left"/>
      <w:pPr>
        <w:ind w:left="2420" w:hanging="720"/>
      </w:pPr>
    </w:lvl>
    <w:lvl w:ilvl="3">
      <w:start w:val="1"/>
      <w:numFmt w:val="decimal"/>
      <w:lvlText w:val="%1.%2.%3.%4"/>
      <w:lvlJc w:val="left"/>
      <w:pPr>
        <w:ind w:left="3270" w:hanging="720"/>
      </w:pPr>
    </w:lvl>
    <w:lvl w:ilvl="4">
      <w:start w:val="1"/>
      <w:numFmt w:val="decimal"/>
      <w:lvlText w:val="%1.%2.%3.%4.%5"/>
      <w:lvlJc w:val="left"/>
      <w:pPr>
        <w:ind w:left="4480" w:hanging="1080"/>
      </w:pPr>
    </w:lvl>
    <w:lvl w:ilvl="5">
      <w:start w:val="1"/>
      <w:numFmt w:val="decimal"/>
      <w:lvlText w:val="%1.%2.%3.%4.%5.%6"/>
      <w:lvlJc w:val="left"/>
      <w:pPr>
        <w:ind w:left="5330" w:hanging="1080"/>
      </w:pPr>
    </w:lvl>
    <w:lvl w:ilvl="6">
      <w:start w:val="1"/>
      <w:numFmt w:val="decimal"/>
      <w:lvlText w:val="%1.%2.%3.%4.%5.%6.%7"/>
      <w:lvlJc w:val="left"/>
      <w:pPr>
        <w:ind w:left="6540" w:hanging="1440"/>
      </w:pPr>
    </w:lvl>
    <w:lvl w:ilvl="7">
      <w:start w:val="1"/>
      <w:numFmt w:val="decimal"/>
      <w:lvlText w:val="%1.%2.%3.%4.%5.%6.%7.%8"/>
      <w:lvlJc w:val="left"/>
      <w:pPr>
        <w:ind w:left="7390" w:hanging="1440"/>
      </w:pPr>
    </w:lvl>
    <w:lvl w:ilvl="8">
      <w:start w:val="1"/>
      <w:numFmt w:val="decimal"/>
      <w:lvlText w:val="%1.%2.%3.%4.%5.%6.%7.%8.%9"/>
      <w:lvlJc w:val="left"/>
      <w:pPr>
        <w:ind w:left="8240" w:hanging="1440"/>
      </w:pPr>
    </w:lvl>
  </w:abstractNum>
  <w:abstractNum w:abstractNumId="1" w15:restartNumberingAfterBreak="0">
    <w:nsid w:val="0AA34944"/>
    <w:multiLevelType w:val="multilevel"/>
    <w:tmpl w:val="FDB0FE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1.3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0D3F6397"/>
    <w:multiLevelType w:val="multilevel"/>
    <w:tmpl w:val="E8A8F0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5D2125"/>
    <w:multiLevelType w:val="hybridMultilevel"/>
    <w:tmpl w:val="55306740"/>
    <w:lvl w:ilvl="0" w:tplc="BAC0FD82">
      <w:start w:val="1"/>
      <w:numFmt w:val="decimal"/>
      <w:lvlText w:val="%1)"/>
      <w:lvlJc w:val="left"/>
      <w:pPr>
        <w:ind w:left="2520" w:hanging="360"/>
      </w:pPr>
      <w:rPr>
        <w:rFonts w:cs="Times New Roman"/>
        <w:color w:val="auto"/>
      </w:rPr>
    </w:lvl>
    <w:lvl w:ilvl="1" w:tplc="69EC0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1663455"/>
    <w:multiLevelType w:val="multilevel"/>
    <w:tmpl w:val="E2BC0716"/>
    <w:lvl w:ilvl="0">
      <w:start w:val="1"/>
      <w:numFmt w:val="decimal"/>
      <w:lvlText w:val="5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1923142C"/>
    <w:multiLevelType w:val="multilevel"/>
    <w:tmpl w:val="002A87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644" w:hanging="360"/>
      </w:pPr>
      <w:rPr>
        <w:rFonts w:cs="Times New Roman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1E991668"/>
    <w:multiLevelType w:val="multilevel"/>
    <w:tmpl w:val="7A103BC0"/>
    <w:lvl w:ilvl="0">
      <w:start w:val="1"/>
      <w:numFmt w:val="decimal"/>
      <w:lvlText w:val="6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080870"/>
    <w:multiLevelType w:val="multilevel"/>
    <w:tmpl w:val="C0760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87A0A62"/>
    <w:multiLevelType w:val="multilevel"/>
    <w:tmpl w:val="F0BABB5A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890878"/>
    <w:multiLevelType w:val="multilevel"/>
    <w:tmpl w:val="2D568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2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33102B84"/>
    <w:multiLevelType w:val="multilevel"/>
    <w:tmpl w:val="6232718A"/>
    <w:lvl w:ilvl="0">
      <w:start w:val="1"/>
      <w:numFmt w:val="decimal"/>
      <w:lvlText w:val="5.%1."/>
      <w:lvlJc w:val="left"/>
      <w:pPr>
        <w:ind w:left="1004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F38D0"/>
    <w:multiLevelType w:val="multilevel"/>
    <w:tmpl w:val="A6CEB716"/>
    <w:lvl w:ilvl="0">
      <w:start w:val="1"/>
      <w:numFmt w:val="decimal"/>
      <w:lvlText w:val="4.%1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8026A8"/>
    <w:multiLevelType w:val="multilevel"/>
    <w:tmpl w:val="4EEC0972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BB4E21"/>
    <w:multiLevelType w:val="multilevel"/>
    <w:tmpl w:val="22E65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6497E"/>
    <w:multiLevelType w:val="hybridMultilevel"/>
    <w:tmpl w:val="F4A4D504"/>
    <w:lvl w:ilvl="0" w:tplc="9AB23D1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8D7BB5"/>
    <w:multiLevelType w:val="multilevel"/>
    <w:tmpl w:val="25127BA4"/>
    <w:lvl w:ilvl="0">
      <w:start w:val="1"/>
      <w:numFmt w:val="upperRoman"/>
      <w:lvlText w:val="%1."/>
      <w:lvlJc w:val="left"/>
      <w:pPr>
        <w:ind w:left="1080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20A"/>
    <w:multiLevelType w:val="multilevel"/>
    <w:tmpl w:val="DBDC4B12"/>
    <w:lvl w:ilvl="0">
      <w:start w:val="1"/>
      <w:numFmt w:val="decimal"/>
      <w:lvlText w:val="8.%1."/>
      <w:lvlJc w:val="left"/>
      <w:pPr>
        <w:ind w:left="964" w:hanging="607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B49C1"/>
    <w:multiLevelType w:val="multilevel"/>
    <w:tmpl w:val="A32C713C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765BC8"/>
    <w:multiLevelType w:val="multilevel"/>
    <w:tmpl w:val="85F0E244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0573CE0"/>
    <w:multiLevelType w:val="multilevel"/>
    <w:tmpl w:val="54800CC8"/>
    <w:lvl w:ilvl="0">
      <w:start w:val="1"/>
      <w:numFmt w:val="decimal"/>
      <w:lvlText w:val="7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445" w:hanging="465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8B52A9"/>
    <w:multiLevelType w:val="multilevel"/>
    <w:tmpl w:val="BB82F864"/>
    <w:lvl w:ilvl="0">
      <w:start w:val="1"/>
      <w:numFmt w:val="decimal"/>
      <w:lvlText w:val="7.%1."/>
      <w:lvlJc w:val="left"/>
      <w:pPr>
        <w:ind w:left="1080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E41C4A"/>
    <w:multiLevelType w:val="multilevel"/>
    <w:tmpl w:val="009CB16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AF4174"/>
    <w:multiLevelType w:val="multilevel"/>
    <w:tmpl w:val="6C72B224"/>
    <w:lvl w:ilvl="0">
      <w:start w:val="1"/>
      <w:numFmt w:val="decimal"/>
      <w:lvlText w:val="3.%1."/>
      <w:lvlJc w:val="left"/>
      <w:pPr>
        <w:ind w:left="907" w:hanging="55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2"/>
  </w:num>
  <w:num w:numId="5">
    <w:abstractNumId w:val="17"/>
  </w:num>
  <w:num w:numId="6">
    <w:abstractNumId w:val="12"/>
  </w:num>
  <w:num w:numId="7">
    <w:abstractNumId w:val="18"/>
  </w:num>
  <w:num w:numId="8">
    <w:abstractNumId w:val="21"/>
  </w:num>
  <w:num w:numId="9">
    <w:abstractNumId w:val="8"/>
  </w:num>
  <w:num w:numId="10">
    <w:abstractNumId w:val="4"/>
  </w:num>
  <w:num w:numId="11">
    <w:abstractNumId w:val="6"/>
  </w:num>
  <w:num w:numId="12">
    <w:abstractNumId w:val="19"/>
  </w:num>
  <w:num w:numId="13">
    <w:abstractNumId w:val="16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  <w:num w:numId="18">
    <w:abstractNumId w:val="20"/>
  </w:num>
  <w:num w:numId="19">
    <w:abstractNumId w:val="15"/>
  </w:num>
  <w:num w:numId="20">
    <w:abstractNumId w:val="0"/>
  </w:num>
  <w:num w:numId="21">
    <w:abstractNumId w:val="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39"/>
    <w:rsid w:val="00053FDD"/>
    <w:rsid w:val="0008214C"/>
    <w:rsid w:val="000D7F35"/>
    <w:rsid w:val="00156301"/>
    <w:rsid w:val="0015693A"/>
    <w:rsid w:val="00175108"/>
    <w:rsid w:val="001F1CE5"/>
    <w:rsid w:val="00240BDE"/>
    <w:rsid w:val="00325C69"/>
    <w:rsid w:val="00400539"/>
    <w:rsid w:val="004A281C"/>
    <w:rsid w:val="004F21AC"/>
    <w:rsid w:val="0056715C"/>
    <w:rsid w:val="006404D0"/>
    <w:rsid w:val="00791120"/>
    <w:rsid w:val="007C1109"/>
    <w:rsid w:val="007F5B9B"/>
    <w:rsid w:val="008F53AC"/>
    <w:rsid w:val="0090458E"/>
    <w:rsid w:val="00935805"/>
    <w:rsid w:val="0095105E"/>
    <w:rsid w:val="00996583"/>
    <w:rsid w:val="00AC71A0"/>
    <w:rsid w:val="00B467BD"/>
    <w:rsid w:val="00B72651"/>
    <w:rsid w:val="00C01D11"/>
    <w:rsid w:val="00C120AF"/>
    <w:rsid w:val="00C3613D"/>
    <w:rsid w:val="00D1691B"/>
    <w:rsid w:val="00D25386"/>
    <w:rsid w:val="00D50D14"/>
    <w:rsid w:val="00DF5E72"/>
    <w:rsid w:val="00E13E12"/>
    <w:rsid w:val="00EF22E5"/>
    <w:rsid w:val="00F23309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6870"/>
  <w15:docId w15:val="{673E70ED-0342-4A27-BA8E-1F7AABB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76D40"/>
    <w:pPr>
      <w:keepNext/>
      <w:jc w:val="center"/>
      <w:outlineLvl w:val="0"/>
    </w:pPr>
    <w:rPr>
      <w:b/>
      <w:sz w:val="32"/>
      <w:szCs w:val="20"/>
    </w:rPr>
  </w:style>
  <w:style w:type="paragraph" w:styleId="Nagwek4">
    <w:name w:val="heading 4"/>
    <w:basedOn w:val="Normalny"/>
    <w:link w:val="Nagwek4Znak"/>
    <w:qFormat/>
    <w:rsid w:val="00276D40"/>
    <w:pPr>
      <w:keepNext/>
      <w:spacing w:before="240" w:after="60"/>
      <w:outlineLvl w:val="3"/>
    </w:pPr>
    <w:rPr>
      <w:b/>
      <w:sz w:val="28"/>
      <w:szCs w:val="20"/>
    </w:rPr>
  </w:style>
  <w:style w:type="paragraph" w:styleId="Nagwek9">
    <w:name w:val="heading 9"/>
    <w:basedOn w:val="Normalny"/>
    <w:link w:val="Nagwek9Znak"/>
    <w:uiPriority w:val="99"/>
    <w:qFormat/>
    <w:rsid w:val="00276D40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76D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76D4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276D40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276D40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qFormat/>
    <w:locked/>
    <w:rsid w:val="00276D40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276D40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76D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76D40"/>
    <w:rPr>
      <w:rFonts w:ascii="Calibri" w:eastAsia="Calibri" w:hAnsi="Calibri" w:cs="Times New Roman"/>
      <w:szCs w:val="21"/>
      <w:lang w:val="x-none"/>
    </w:rPr>
  </w:style>
  <w:style w:type="character" w:customStyle="1" w:styleId="acopre">
    <w:name w:val="acopre"/>
    <w:qFormat/>
    <w:rsid w:val="00DC0848"/>
  </w:style>
  <w:style w:type="character" w:customStyle="1" w:styleId="Wyrnienie">
    <w:name w:val="Wyróżnienie"/>
    <w:uiPriority w:val="20"/>
    <w:qFormat/>
    <w:rsid w:val="00DC0848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color w:val="00000A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sz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b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b w:val="0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b w:val="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 w:val="0"/>
      <w:i w:val="0"/>
      <w:sz w:val="22"/>
      <w:szCs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 w:val="0"/>
      <w:sz w:val="22"/>
    </w:rPr>
  </w:style>
  <w:style w:type="character" w:customStyle="1" w:styleId="ListLabel128">
    <w:name w:val="ListLabel 128"/>
    <w:qFormat/>
    <w:rPr>
      <w:rFonts w:cs="Times New Roman"/>
      <w:b w:val="0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 w:val="0"/>
      <w:i w:val="0"/>
      <w:sz w:val="22"/>
      <w:szCs w:val="24"/>
    </w:rPr>
  </w:style>
  <w:style w:type="character" w:customStyle="1" w:styleId="ListLabel137">
    <w:name w:val="ListLabel 137"/>
    <w:qFormat/>
    <w:rPr>
      <w:rFonts w:cs="Times New Roman"/>
      <w:b w:val="0"/>
      <w:sz w:val="22"/>
    </w:rPr>
  </w:style>
  <w:style w:type="character" w:customStyle="1" w:styleId="ListLabel138">
    <w:name w:val="ListLabel 138"/>
    <w:qFormat/>
    <w:rPr>
      <w:b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76D40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uiPriority w:val="99"/>
    <w:qFormat/>
    <w:rsid w:val="00276D40"/>
    <w:rPr>
      <w:sz w:val="28"/>
      <w:szCs w:val="20"/>
    </w:rPr>
  </w:style>
  <w:style w:type="paragraph" w:styleId="Tytu">
    <w:name w:val="Title"/>
    <w:basedOn w:val="Normalny"/>
    <w:link w:val="TytuZnak1"/>
    <w:uiPriority w:val="99"/>
    <w:qFormat/>
    <w:rsid w:val="00276D40"/>
    <w:pPr>
      <w:jc w:val="center"/>
    </w:pPr>
    <w:rPr>
      <w:rFonts w:ascii="Arial" w:hAnsi="Arial"/>
      <w:b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276D40"/>
    <w:pPr>
      <w:spacing w:after="120"/>
    </w:pPr>
    <w:rPr>
      <w:sz w:val="16"/>
      <w:szCs w:val="20"/>
    </w:rPr>
  </w:style>
  <w:style w:type="paragraph" w:styleId="Akapitzlist">
    <w:name w:val="List Paragraph"/>
    <w:basedOn w:val="Normalny"/>
    <w:uiPriority w:val="99"/>
    <w:qFormat/>
    <w:rsid w:val="00276D40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276D40"/>
    <w:rPr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276D40"/>
    <w:rPr>
      <w:rFonts w:ascii="Calibri" w:eastAsia="Calibri" w:hAnsi="Calibri"/>
      <w:sz w:val="22"/>
      <w:szCs w:val="21"/>
      <w:lang w:val="x-none" w:eastAsia="en-US"/>
    </w:rPr>
  </w:style>
  <w:style w:type="paragraph" w:customStyle="1" w:styleId="Default">
    <w:name w:val="Default"/>
    <w:qFormat/>
    <w:rsid w:val="00D42EF1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3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30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83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583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37CB-E339-4780-8929-63B08175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3378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Maksymilian Rudnik</cp:lastModifiedBy>
  <cp:revision>3</cp:revision>
  <dcterms:created xsi:type="dcterms:W3CDTF">2022-02-04T12:09:00Z</dcterms:created>
  <dcterms:modified xsi:type="dcterms:W3CDTF">2022-02-04T12:11:00Z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