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Burmistrz Miasta Chojnice</w:t>
      </w: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ogłasza listę laureatów  </w:t>
      </w: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Otwartego Konkursu Ofert „Dotacje 2023”</w:t>
      </w: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budżetu Gminy Miejskiej Chojnice</w:t>
      </w: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formie wsparcia na realizację zadań publicznych Miasta Chojnice w 2023 r.</w:t>
      </w: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D7EB9" w:rsidRPr="006D7EB9" w:rsidRDefault="006D7EB9" w:rsidP="006D7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ZADANIA Z ZAKRESU WSPIERANIA I UPOWSZECHNIANIA KULTURY FIZYCZNEJ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3840"/>
        <w:gridCol w:w="2353"/>
        <w:gridCol w:w="1367"/>
        <w:gridCol w:w="1227"/>
      </w:tblGrid>
      <w:tr w:rsidR="006D7EB9" w:rsidRPr="006D7EB9" w:rsidTr="00BE6898">
        <w:trPr>
          <w:jc w:val="center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Wnioskowana kwota (zł)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Kwota dotacji (zł)</w:t>
            </w:r>
          </w:p>
        </w:tc>
      </w:tr>
      <w:tr w:rsidR="006D7EB9" w:rsidRPr="006D7EB9" w:rsidTr="00BE6898">
        <w:trPr>
          <w:trHeight w:val="85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Rowerowe wyprawy – organizacja wydarzeń sportowo-rekreacyjnych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 2023 roku.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Towarzystwo Miłośników Roweru „Cyklista”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2.925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BE6898">
        <w:trPr>
          <w:trHeight w:val="85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szkolenia wrotkarskiego, zawody wrotkarskie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Towarzystwo Sportów Wrotkarskich „ROLLER”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12.200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8.000</w:t>
            </w:r>
          </w:p>
        </w:tc>
      </w:tr>
      <w:tr w:rsidR="006D7EB9" w:rsidRPr="006D7EB9" w:rsidTr="00BE6898">
        <w:trPr>
          <w:trHeight w:val="85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Udział w zawodach w ramach współzawodnictwa sportowego sekcji biegowej „Florian”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„KOLEJARZ”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15.000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2.500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XXXIX Biegów Strażackich, Biegu Niepodległości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Biegów Piątkowych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„KOLEJARZ”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11.500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cyklu turniejów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piłki nożnej dla dzieci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„KOLEJARZ”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szkolenia dzieci i młodzieży w ramach dyscypliny lekkoatletyka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„KOLEJARZ”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27.000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Udział w zawodach w ramach współzawodnictwa sportowego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sekcji koszykówki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„KOLEJARZ”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25.000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5.000</w:t>
            </w:r>
          </w:p>
        </w:tc>
      </w:tr>
      <w:tr w:rsidR="006D7EB9" w:rsidRPr="006D7EB9" w:rsidTr="00BE6898">
        <w:trPr>
          <w:trHeight w:val="7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szkolenia dzieci i młodzieży w ramach dyscypliny piłka nożna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„KOLEJARZ”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300.000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44.000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Regaty o Puchar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Burmistrza Miasta Chojnice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Ludowy Klub Sportowy Charzykowy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7.032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  <w:tr w:rsidR="006D7EB9" w:rsidRPr="006D7EB9" w:rsidTr="00BE6898">
        <w:trPr>
          <w:trHeight w:val="6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Szkolenie dzieci i młodzieży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 w żeglarstwie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Ludowy Klub Sportowy Charzykowy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45.000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2.500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Szkolenie młodzieży w zakresie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piłki siatkowej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Klub Sportowy „OGÓLNIAK”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13.000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2.500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Szkolenie młodzieży w zakresie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piłki koszykowej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Klub Sportowy „OGÓLNIAK”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cyklu turniejów tenisa stołowego deblowego – Klubu Sportowego Tenis Stołowy Chojnice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Tenis Stołowy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16.200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Udział w pomorskiej lidze tenisa stołowego – organizacja meczów ligowych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Tenis Stołowy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18.900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1.500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Wspieranie szkolenia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młodzieży w zakresie tenisa ziemnego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Towarzystwo Tenisowe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14.400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X Międzynarodowego Turnieju im. Tadeusza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Kiedrowskiego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Klub Sportowy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„BOKSER”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15.700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lastRenderedPageBreak/>
              <w:t>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przygotowań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i uczestnictwa w regionalnych, ogólnopolskich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międzynarodowych imprezach sportowych, boks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Klub Sportowy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„BOKSER”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38.635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24.000</w:t>
            </w:r>
          </w:p>
        </w:tc>
      </w:tr>
      <w:tr w:rsidR="006D7EB9" w:rsidRPr="006D7EB9" w:rsidTr="00BE6898">
        <w:trPr>
          <w:trHeight w:val="96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Rozwój i upowszechnianie kultury fizycznej poprzez udział w treningach bokserskich oraz bokserskich imprezach sportowych o zasięgu międzynarodowym, krajowym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regionalnym, obejmujących współzawodnictwo dzieci i młodzieży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„BOXING TEAM”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82.540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16.000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przygotowań i uczestnictwa w sobotach sportowych, boks.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„BOXING TEAM”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15.250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7.000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Gali Bokserskiej Chojnicki Boxing Show – Wieczór z Boksem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„BOXING TEAM”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22.000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przygotowań i udział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w regionalnych, ogólnopolskich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i międzynarodowych imprezach sportowych w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petanque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Towarzystwo Polsko-Francuskie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Gala MMA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Centrum Sztuk Walki Chojnice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Szkolenie dzieci i młodzieży w zakresie piłki nożnej –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futsal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RED DEVILS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FUTSAL CLUB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69.100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29.000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Szkolenie dzieci i młodzieży w zakresie piłki nożnej -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beach</w:t>
            </w:r>
            <w:proofErr w:type="spellEnd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soccer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RED DEVILS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FUTSAL CLUB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16.000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6.000</w:t>
            </w:r>
          </w:p>
        </w:tc>
      </w:tr>
      <w:tr w:rsidR="006D7EB9" w:rsidRPr="006D7EB9" w:rsidTr="00BE6898">
        <w:trPr>
          <w:trHeight w:val="87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Szkolenie dzieci i młodzieży uzdolnionej ruchowo w pływaniu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„OSIR”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28.500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12.000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szkolenia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 i młodzieży uzdolnionej sportowo wraz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z udziałem w regatach krajowych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zagranicznych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Żeglarski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180.000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101.000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imprez żeglarskich rangi ogólnopolskiej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Żeglarski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8.000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Szkolenie sportowe młodzieży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osób niepełnosprawnych intelektualnie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Żeglarski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25.000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18.000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przygotowań i uczestnictwa w regionalnych i ogólnopolskich imprezach sportowych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 Klub Sportowy „KET”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9.000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3.500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Wspieranie szkolenia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i młodzieży w zakresie piłki nożnej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Chojniczanka 1930 S.A.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350.000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140.000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przygotowań i uczestnictwa w regionalnych piłkarskich rozgrywkach seniorskiej drugiej drużyny mężczyzn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drużyny kobiet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Chojniczanka 1930 S.A.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90.000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18.000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Wspieranie szkolenia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młodzieży w zakresie piłki ręcznej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Chojniczanka 1930 S.A.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23.500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Wspieranie szkolenia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młodzieży w zakresie lekkoatletyki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Chojniczanka 1930 S.A.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74.000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29.000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zajęć sportowych dla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młodzieży niepełnosprawnej intelektualnie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Klub Sportowy Chojniczanka 1930 S.A.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11.000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lastRenderedPageBreak/>
              <w:t>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szkolenia strzeleckiego 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dla młodzieży szkolnej oraz zawody strzeleckie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Liga Obrony Kraju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Zarząd 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 Chojnicach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50.000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6.000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Chojnickie </w:t>
            </w:r>
            <w:r w:rsidR="00A27B35">
              <w:rPr>
                <w:rFonts w:ascii="Times New Roman" w:eastAsia="Cambria Math" w:hAnsi="Times New Roman" w:cs="Times New Roman"/>
                <w:lang w:eastAsia="pl-PL"/>
              </w:rPr>
              <w:t>GRAND PRIX klas mundurowych 2023</w:t>
            </w:r>
            <w:bookmarkStart w:id="0" w:name="_GoBack"/>
            <w:bookmarkEnd w:id="0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Liga Obrony Kraju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Zarząd 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 Chojnicach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3.300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Bieg patrolowy dla młodzieży szkolnej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Liga Obrony Kraju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Zarząd 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 Chojnicach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3.300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IV Chojnicki Piknik Militarny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Liga Obrony Kraju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Zarząd Miejski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 Chojnicach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III cykl warsztatów gry logicznej GO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(30-lecie Chojnickiej Sekcji Aikido)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Stowarzyszenie AIKIDO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Cykl międzynarodowych seminariów szkoleniowych aikido 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(30-lecie Chojnickiej Sekcji Aikido)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Stowarzyszenie AIKIDO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60.000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7.000</w:t>
            </w:r>
          </w:p>
        </w:tc>
      </w:tr>
      <w:tr w:rsidR="006D7EB9" w:rsidRPr="006D7EB9" w:rsidTr="00BE6898">
        <w:trPr>
          <w:trHeight w:val="7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cyklu turniejów szachowych i tenisa stołowego oraz Ogólnopolskiego Wieloboju Uniwersalnego umożliwiających współzawodnictwo sportowe zawodników na szczeblu regionalnym, wojewódzkim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ogólnopolskim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 Klub Sportowy „Ósemka”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cyklu turniejów siatkówki MALPS – Młodzieżowej Amatorskiej Ligi Piłki Siatkówki umożliwiających współzawodnictwo sportowe dzieci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i młodzieży na szczeblu regionalnym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 Klub Sportowy „Ósemka”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8.000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szkolenia i udział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 zawodach reprezentantów UKS „Ósemka” Chojnice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Uczniowski Klub Sportowy „Ósemka”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16.000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8.000</w:t>
            </w:r>
          </w:p>
        </w:tc>
      </w:tr>
      <w:tr w:rsidR="006D7EB9" w:rsidRPr="006D7EB9" w:rsidTr="00BE689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„Aktywność fizyczna sposobem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na lepsze życie osób niesłyszących”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Polski Związek Głuchych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Oddział Pomorski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4.700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</w:tbl>
    <w:p w:rsidR="006D7EB9" w:rsidRPr="006D7EB9" w:rsidRDefault="006D7EB9" w:rsidP="006D7E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7EB9" w:rsidRPr="006D7EB9" w:rsidRDefault="006D7EB9" w:rsidP="006D7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ZADANIA Z ZAKRESU KULTURY, SZTUKI, </w:t>
      </w:r>
      <w:r w:rsidRPr="006D7EB9">
        <w:rPr>
          <w:rFonts w:ascii="Times New Roman" w:eastAsia="Times New Roman" w:hAnsi="Times New Roman" w:cs="Times New Roman"/>
          <w:b/>
          <w:szCs w:val="20"/>
          <w:lang w:eastAsia="pl-PL"/>
        </w:rPr>
        <w:br/>
        <w:t>OCHRONY DÓBR KULTURY I DZIEDZICTWA NARODOWEGO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828"/>
        <w:gridCol w:w="2268"/>
        <w:gridCol w:w="1417"/>
        <w:gridCol w:w="1130"/>
      </w:tblGrid>
      <w:tr w:rsidR="006D7EB9" w:rsidRPr="006D7EB9" w:rsidTr="00CE629B">
        <w:trPr>
          <w:trHeight w:val="403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Wnioskowana kwota (zł)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3D4304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Kwota dotacji (zł)</w:t>
            </w:r>
          </w:p>
        </w:tc>
      </w:tr>
      <w:tr w:rsidR="006D7EB9" w:rsidRPr="006D7EB9" w:rsidTr="00CE629B">
        <w:trPr>
          <w:trHeight w:val="6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Kultura regionu Kaszub naszą pasją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Dziecięco-Młodzieżowy Zespół Folklorystyczny „KASZEBE”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40.000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18.000</w:t>
            </w:r>
          </w:p>
        </w:tc>
      </w:tr>
      <w:tr w:rsidR="006D7EB9" w:rsidRPr="006D7EB9" w:rsidTr="00CE629B">
        <w:trPr>
          <w:trHeight w:val="827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Poznajemy język i kulturę ojców naszych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Zespół Pieśni i Tańca Ziemi Chojnickiej „KASZUBY”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33.120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23.000</w:t>
            </w:r>
          </w:p>
        </w:tc>
      </w:tr>
      <w:tr w:rsidR="006D7EB9" w:rsidRPr="006D7EB9" w:rsidTr="00CE629B">
        <w:trPr>
          <w:trHeight w:val="611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koncertów, konkursów, wystaw artystycznych, opracowanie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i wydanie niekomercyjnej, niskonakładowej monografii Chojnickiego Towarzystwa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Polsko-Francuskiego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Towarzystwo Polsko-Francuskie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35.000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5.000</w:t>
            </w:r>
          </w:p>
        </w:tc>
      </w:tr>
      <w:tr w:rsidR="006D7EB9" w:rsidRPr="006D7EB9" w:rsidTr="00CE629B">
        <w:trPr>
          <w:trHeight w:val="49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X Letnie Koncerty Organowe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w kościele pw. Zwiastowania Najświętszej Maryi Panny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w Chojnicach 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sz w:val="20"/>
                <w:lang w:eastAsia="pl-PL"/>
              </w:rPr>
              <w:t xml:space="preserve">Parafia Rzymsko-Katolicka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sz w:val="20"/>
                <w:lang w:eastAsia="pl-PL"/>
              </w:rPr>
              <w:t>p.w.Ścięcia</w:t>
            </w:r>
            <w:proofErr w:type="spellEnd"/>
            <w:r w:rsidRPr="006D7EB9">
              <w:rPr>
                <w:rFonts w:ascii="Times New Roman" w:eastAsia="Cambria Math" w:hAnsi="Times New Roman" w:cs="Times New Roman"/>
                <w:sz w:val="20"/>
                <w:lang w:eastAsia="pl-PL"/>
              </w:rPr>
              <w:t xml:space="preserve">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sz w:val="20"/>
                <w:lang w:eastAsia="pl-PL"/>
              </w:rPr>
              <w:t>Św.Jana</w:t>
            </w:r>
            <w:proofErr w:type="spellEnd"/>
            <w:r w:rsidRPr="006D7EB9">
              <w:rPr>
                <w:rFonts w:ascii="Times New Roman" w:eastAsia="Cambria Math" w:hAnsi="Times New Roman" w:cs="Times New Roman"/>
                <w:sz w:val="20"/>
                <w:lang w:eastAsia="pl-PL"/>
              </w:rPr>
              <w:t xml:space="preserve"> Chrzciciela BAZYLIKA MNIEJSZA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13.800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6.000</w:t>
            </w:r>
          </w:p>
        </w:tc>
      </w:tr>
      <w:tr w:rsidR="006D7EB9" w:rsidRPr="006D7EB9" w:rsidTr="00CE629B">
        <w:trPr>
          <w:trHeight w:val="1033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IX Powiatowy Konkurs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Kawiarenki Piosenki Polskiej 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204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6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Na Szlaku Kultur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Majówka Chojnice 2023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413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Kultywowanie narodowego dziedzictwa przez Stowarzyszenie „Dworek Polski”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611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8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Jubileusz 10-lecia działalności Stowarzyszenia „Dworek Polski”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„Dworek Polski”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13.510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CE629B">
        <w:trPr>
          <w:trHeight w:val="413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9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Wydanie Biuletynu „KLUKA”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Zrzeszenie Kaszubsko-Pomorskie Oddział Miejski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w Chojnicach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4.665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500</w:t>
            </w:r>
          </w:p>
        </w:tc>
      </w:tr>
      <w:tr w:rsidR="006D7EB9" w:rsidRPr="006D7EB9" w:rsidTr="00CE629B">
        <w:trPr>
          <w:trHeight w:val="6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10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Kaszubski Teatr Amatorski dla Kultury Kaszub i Pomorza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Zrzeszenie Kaszubsko-Pomorskie Oddział Miejski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w Chojnicach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7.200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1033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11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781C3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D</w:t>
            </w:r>
            <w:r w:rsidR="00781C30">
              <w:rPr>
                <w:rFonts w:ascii="Times New Roman" w:eastAsia="Cambria Math" w:hAnsi="Times New Roman" w:cs="Times New Roman"/>
                <w:lang w:eastAsia="pl-PL"/>
              </w:rPr>
              <w:t>ni Kultury Kaszubsko-Pomorskiej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Zrzeszenie Kaszubsko-Pomorskie Oddział Miejski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w Chojnicach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7.475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79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12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Festyn Rycerski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wraz z inscenizacją oblężenia Chojnic z 1466 r. – 26 sierpnia 2023 r.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Europejskie Stowarzyszenie „POMERANIA”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6.000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CE629B">
        <w:trPr>
          <w:trHeight w:val="845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13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Przygotowanie i organizacja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 xml:space="preserve">XXV Chojnickiego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Filmobrania</w:t>
            </w:r>
            <w:proofErr w:type="spellEnd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 2023 r.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Europejskie Stowarzyszenie „POMERANIA”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  <w:tr w:rsidR="006D7EB9" w:rsidRPr="006D7EB9" w:rsidTr="00CE629B">
        <w:trPr>
          <w:trHeight w:val="100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14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Organizacja i przeprowadzenie konkursu – XXX Kwietniowe Spotkania z Poezją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Towarzystwo Przyjaciół Liceum Ogólnokształcącego im. Filomatów Chojnickich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4.500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CE629B">
        <w:trPr>
          <w:trHeight w:val="6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15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Marsz Szlakiem Pierwszej Kadrowej 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Towarzystwo Przyjaciół Dzieci Oddział Powiatowy Chojnice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5.000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CE629B">
        <w:trPr>
          <w:trHeight w:val="662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16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Warsztaty technik malarskich – od tempery do witrochromii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7.300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2.500</w:t>
            </w:r>
          </w:p>
        </w:tc>
      </w:tr>
      <w:tr w:rsidR="006D7EB9" w:rsidRPr="006D7EB9" w:rsidTr="00CE629B">
        <w:trPr>
          <w:trHeight w:val="616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17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Wystawa malarstwa „Drzewa życia”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4.500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CE629B">
        <w:trPr>
          <w:trHeight w:val="4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18</w:t>
            </w:r>
          </w:p>
          <w:p w:rsidR="006D7EB9" w:rsidRPr="006D7EB9" w:rsidRDefault="006D7EB9" w:rsidP="006D7EB9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Plener miejski – „Krajobraz z oknem – kamienice chojnickiej starówki” 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4.350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3.000</w:t>
            </w:r>
          </w:p>
        </w:tc>
      </w:tr>
      <w:tr w:rsidR="006D7EB9" w:rsidRPr="006D7EB9" w:rsidTr="00CE629B">
        <w:trPr>
          <w:trHeight w:val="6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19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Maestria słowa – Spotkanie poetyckie w podziemiach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3.220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1.500</w:t>
            </w:r>
          </w:p>
        </w:tc>
      </w:tr>
      <w:tr w:rsidR="006D7EB9" w:rsidRPr="006D7EB9" w:rsidTr="00CE629B">
        <w:trPr>
          <w:trHeight w:val="6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20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Edukacja czytania obrazu – elementy formy plastycznej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5.400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611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21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impresje muzyczne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Centrum Kultury PODZIEMIA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15.000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CE629B">
        <w:trPr>
          <w:trHeight w:val="620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22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Cykl Spotkań z Kulturą Japonii oraz X Dni Kultury Japonii w ramach obchodów 30-lecia Chojnickiej Sekcji Aikido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Chojnickie Stowarzyszenie Aikido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30.000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5.000</w:t>
            </w:r>
          </w:p>
        </w:tc>
      </w:tr>
      <w:tr w:rsidR="006D7EB9" w:rsidRPr="006D7EB9" w:rsidTr="00CE629B">
        <w:trPr>
          <w:trHeight w:val="998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lastRenderedPageBreak/>
              <w:t>23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festiwalu miast partnerskich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InterTony</w:t>
            </w:r>
            <w:proofErr w:type="spellEnd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 Chojnicach w 2023 roku.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Fundacja Rozwoju Ziemi Chojnickiej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i Człuchowskiej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14.000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4.000</w:t>
            </w:r>
          </w:p>
        </w:tc>
      </w:tr>
      <w:tr w:rsidR="006D7EB9" w:rsidRPr="006D7EB9" w:rsidTr="00CE629B">
        <w:trPr>
          <w:trHeight w:val="827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24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Organizacja działalności hobbystycznych grup wolontariuszy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 Samorządnym Centrum Młodzieżowym w 2023 roku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Fundacja Rozwoju Ziemi Chojnickiej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i Człuchowskiej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3.500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2.500</w:t>
            </w:r>
          </w:p>
        </w:tc>
      </w:tr>
      <w:tr w:rsidR="006D7EB9" w:rsidRPr="006D7EB9" w:rsidTr="00CE629B">
        <w:trPr>
          <w:trHeight w:val="611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25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X Noc w bibliotece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pn</w:t>
            </w:r>
            <w:proofErr w:type="spellEnd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.„Zdrowo zaczytani”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„LEKTURA”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5.300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1.500</w:t>
            </w:r>
          </w:p>
        </w:tc>
      </w:tr>
      <w:tr w:rsidR="006D7EB9" w:rsidRPr="006D7EB9" w:rsidTr="00CE629B">
        <w:trPr>
          <w:trHeight w:val="827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26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Dwa tygodnie z książką. Od Dnia Książki do Dnia Bibliotekarza 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Stowarzyszenie „LEKTURA”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3.620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1.000</w:t>
            </w:r>
          </w:p>
        </w:tc>
      </w:tr>
      <w:tr w:rsidR="006D7EB9" w:rsidRPr="006D7EB9" w:rsidTr="00CE629B">
        <w:trPr>
          <w:trHeight w:val="413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27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Spotkanie </w:t>
            </w:r>
            <w:proofErr w:type="spellStart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>Kulturalno</w:t>
            </w:r>
            <w:proofErr w:type="spellEnd"/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 – Integracyjne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z Okazji Międzynarodowego Dnia Głuchych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Polski Związek Głuchych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Oddział Pomorski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1.520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800</w:t>
            </w:r>
          </w:p>
        </w:tc>
      </w:tr>
      <w:tr w:rsidR="006D7EB9" w:rsidRPr="006D7EB9" w:rsidTr="00CE629B">
        <w:trPr>
          <w:trHeight w:val="413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28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Noc w muzeum 2023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 xml:space="preserve">Towarzystwo Przyjaciół Muzeum Historyczno-Etnograficznego </w:t>
            </w:r>
            <w:r w:rsidRPr="006D7EB9">
              <w:rPr>
                <w:rFonts w:ascii="Times New Roman" w:eastAsia="Cambria Math" w:hAnsi="Times New Roman" w:cs="Times New Roman"/>
                <w:lang w:eastAsia="pl-PL"/>
              </w:rPr>
              <w:br/>
              <w:t>w Chojnicach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4.900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2.000</w:t>
            </w:r>
          </w:p>
        </w:tc>
      </w:tr>
      <w:tr w:rsidR="006D7EB9" w:rsidRPr="006D7EB9" w:rsidTr="00CE629B">
        <w:trPr>
          <w:trHeight w:val="611"/>
          <w:jc w:val="center"/>
        </w:trPr>
        <w:tc>
          <w:tcPr>
            <w:tcW w:w="552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29</w:t>
            </w:r>
          </w:p>
        </w:tc>
        <w:tc>
          <w:tcPr>
            <w:tcW w:w="382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highlight w:val="yellow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Spotkanie kulturalno-integracyjne związane z obchodami Świąt Bożego Narodzenia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Polski Związek Głuchych</w:t>
            </w:r>
          </w:p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Oddział Pomorski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lang w:eastAsia="pl-PL"/>
              </w:rPr>
              <w:t>1.450</w:t>
            </w:r>
          </w:p>
        </w:tc>
        <w:tc>
          <w:tcPr>
            <w:tcW w:w="1130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Cambria Math" w:hAnsi="Times New Roman" w:cs="Times New Roman"/>
                <w:b/>
                <w:lang w:eastAsia="pl-PL"/>
              </w:rPr>
              <w:t>700</w:t>
            </w:r>
          </w:p>
        </w:tc>
      </w:tr>
    </w:tbl>
    <w:p w:rsidR="006D7EB9" w:rsidRPr="006D7EB9" w:rsidRDefault="006D7EB9" w:rsidP="006D7E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7EB9" w:rsidRPr="006D7EB9" w:rsidRDefault="006D7EB9" w:rsidP="006D7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7EB9">
        <w:rPr>
          <w:rFonts w:ascii="Times New Roman" w:eastAsia="Times New Roman" w:hAnsi="Times New Roman" w:cs="Times New Roman"/>
          <w:b/>
          <w:lang w:eastAsia="pl-PL"/>
        </w:rPr>
        <w:t xml:space="preserve">ZADANIA Z ZAKRESU DZIAŁALNOŚCI NA RZECZ DZIECI I MŁODZIEŻY, </w:t>
      </w:r>
      <w:r w:rsidRPr="006D7EB9">
        <w:rPr>
          <w:rFonts w:ascii="Times New Roman" w:eastAsia="Times New Roman" w:hAnsi="Times New Roman" w:cs="Times New Roman"/>
          <w:b/>
          <w:lang w:eastAsia="pl-PL"/>
        </w:rPr>
        <w:br/>
        <w:t>W TYM WYPOCZYNKU DZIECI I MŁODZIEŻY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827"/>
        <w:gridCol w:w="2268"/>
        <w:gridCol w:w="1417"/>
        <w:gridCol w:w="1133"/>
      </w:tblGrid>
      <w:tr w:rsidR="006D7EB9" w:rsidRPr="006D7EB9" w:rsidTr="00CE629B">
        <w:trPr>
          <w:trHeight w:val="140"/>
          <w:jc w:val="center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projektu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Nazwa </w:t>
            </w:r>
            <w:r w:rsidR="003D4304"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organizacji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Wnioskowana kwota </w:t>
            </w:r>
            <w:r w:rsidRPr="003D4304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(zł)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Kwota dotacji </w:t>
            </w:r>
            <w:r w:rsidRPr="003D4304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(zł)</w:t>
            </w:r>
          </w:p>
        </w:tc>
      </w:tr>
      <w:tr w:rsidR="003D4304" w:rsidRPr="006D7EB9" w:rsidTr="00CE629B">
        <w:trPr>
          <w:trHeight w:val="84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 xml:space="preserve">Kolonia letnia z programem </w:t>
            </w: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br/>
              <w:t>sportowo-rekreacyjnym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 xml:space="preserve">Towarzystwo </w:t>
            </w: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Przyjaciół Dzieci </w:t>
            </w: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br/>
              <w:t>Oddział Powiatowy Chojnice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>6.000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b/>
                <w:lang w:eastAsia="pl-PL"/>
              </w:rPr>
              <w:t>6.000</w:t>
            </w:r>
          </w:p>
        </w:tc>
      </w:tr>
    </w:tbl>
    <w:p w:rsidR="006D7EB9" w:rsidRPr="006D7EB9" w:rsidRDefault="006D7EB9" w:rsidP="006D7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Cs w:val="20"/>
          <w:lang w:eastAsia="pl-PL"/>
        </w:rPr>
        <w:t>ZADANIA Z ZAKRESU DZIAŁALNOŚCI NA RZECZ INTEGRACJI EUROPEJSKIEJ</w:t>
      </w:r>
    </w:p>
    <w:p w:rsidR="006D7EB9" w:rsidRPr="006D7EB9" w:rsidRDefault="006D7EB9" w:rsidP="006D7E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Cs w:val="20"/>
          <w:lang w:eastAsia="pl-PL"/>
        </w:rPr>
        <w:t>ORAZ ROZWIJANIA KONTAKTÓW I WSPÓŁPRACY MIĘDZY SPOŁECZEŃSTWAMI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816"/>
        <w:gridCol w:w="2268"/>
        <w:gridCol w:w="1417"/>
        <w:gridCol w:w="1153"/>
      </w:tblGrid>
      <w:tr w:rsidR="006D7EB9" w:rsidRPr="006D7EB9" w:rsidTr="00CE629B">
        <w:trPr>
          <w:trHeight w:val="640"/>
          <w:jc w:val="center"/>
        </w:trPr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3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3D4304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projektu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organizacji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Wnioskowana kwota </w:t>
            </w:r>
            <w:r w:rsidRPr="003D4304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(zł)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Kwota </w:t>
            </w:r>
            <w:r w:rsidR="006D7EB9"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dotacji </w:t>
            </w:r>
            <w:r w:rsidR="006D7EB9" w:rsidRPr="003D4304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(zł)</w:t>
            </w:r>
          </w:p>
        </w:tc>
      </w:tr>
      <w:tr w:rsidR="006D7EB9" w:rsidRPr="006D7EB9" w:rsidTr="00CE629B">
        <w:trPr>
          <w:trHeight w:val="727"/>
          <w:jc w:val="center"/>
        </w:trPr>
        <w:tc>
          <w:tcPr>
            <w:tcW w:w="564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16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>Wymiana muzyczna między miastami partnerskimi w 2023 r.</w:t>
            </w:r>
          </w:p>
        </w:tc>
        <w:tc>
          <w:tcPr>
            <w:tcW w:w="2268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 xml:space="preserve">Fundacja Rozwoju </w:t>
            </w: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Ziemi Chojnickiej </w:t>
            </w: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br/>
              <w:t>i Człuchowskiej</w:t>
            </w:r>
          </w:p>
        </w:tc>
        <w:tc>
          <w:tcPr>
            <w:tcW w:w="1417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>2.800</w:t>
            </w:r>
          </w:p>
        </w:tc>
        <w:tc>
          <w:tcPr>
            <w:tcW w:w="1153" w:type="dxa"/>
            <w:vAlign w:val="center"/>
          </w:tcPr>
          <w:p w:rsidR="006D7EB9" w:rsidRPr="006D7EB9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b/>
                <w:lang w:eastAsia="pl-PL"/>
              </w:rPr>
              <w:t>1.050</w:t>
            </w:r>
          </w:p>
        </w:tc>
      </w:tr>
    </w:tbl>
    <w:p w:rsidR="006D7EB9" w:rsidRPr="006D7EB9" w:rsidRDefault="006D7EB9" w:rsidP="006D7EB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D7EB9" w:rsidRPr="006D7EB9" w:rsidRDefault="006D7EB9" w:rsidP="006D7EB9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7EB9">
        <w:rPr>
          <w:rFonts w:ascii="Times New Roman" w:eastAsia="Times New Roman" w:hAnsi="Times New Roman" w:cs="Times New Roman"/>
          <w:b/>
          <w:lang w:eastAsia="pl-PL"/>
        </w:rPr>
        <w:t xml:space="preserve">ZADANIA Z ZAKRESU PRZECIWDZIAŁANIA </w:t>
      </w:r>
      <w:r w:rsidR="00BE6898">
        <w:rPr>
          <w:rFonts w:ascii="Times New Roman" w:eastAsia="Times New Roman" w:hAnsi="Times New Roman" w:cs="Times New Roman"/>
          <w:b/>
          <w:lang w:eastAsia="pl-PL"/>
        </w:rPr>
        <w:br/>
        <w:t xml:space="preserve">UZALEŻNIENIOM </w:t>
      </w:r>
      <w:r w:rsidRPr="006D7EB9">
        <w:rPr>
          <w:rFonts w:ascii="Times New Roman" w:eastAsia="Times New Roman" w:hAnsi="Times New Roman" w:cs="Times New Roman"/>
          <w:b/>
          <w:lang w:eastAsia="pl-PL"/>
        </w:rPr>
        <w:t>I PATOLOGIOM SPOLECZNYM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824"/>
        <w:gridCol w:w="2268"/>
        <w:gridCol w:w="1417"/>
        <w:gridCol w:w="1134"/>
      </w:tblGrid>
      <w:tr w:rsidR="006D7EB9" w:rsidRPr="006D7EB9" w:rsidTr="00CE629B">
        <w:trPr>
          <w:trHeight w:val="166"/>
          <w:jc w:val="center"/>
        </w:trPr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3D4304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projektu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3D4304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Nazwa organizacji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6D7EB9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Wnioskowana kwota </w:t>
            </w:r>
            <w:r w:rsidRPr="003D4304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(zł)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7EB9" w:rsidRPr="003D4304" w:rsidRDefault="003D4304" w:rsidP="006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</w:t>
            </w:r>
            <w:r w:rsidR="006D7EB9"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wota</w:t>
            </w:r>
            <w:r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dotacji</w:t>
            </w:r>
            <w:r w:rsidR="006D7EB9" w:rsidRPr="003D430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6D7EB9" w:rsidRPr="003D4304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(zł)</w:t>
            </w:r>
          </w:p>
        </w:tc>
      </w:tr>
      <w:tr w:rsidR="003D4304" w:rsidRPr="006D7EB9" w:rsidTr="00CE629B">
        <w:trPr>
          <w:trHeight w:val="99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>Kolonia letnia z programem profilaktycznym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 xml:space="preserve">Towarzystwo </w:t>
            </w: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br/>
              <w:t>Przyjaciół Dzieci Oddział Powiatowy Chojnice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lang w:eastAsia="pl-PL"/>
              </w:rPr>
              <w:t>22.000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04" w:rsidRPr="006D7EB9" w:rsidRDefault="003D4304" w:rsidP="003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D7EB9">
              <w:rPr>
                <w:rFonts w:ascii="Times New Roman" w:eastAsia="Times New Roman" w:hAnsi="Times New Roman" w:cs="Times New Roman"/>
                <w:b/>
                <w:lang w:eastAsia="pl-PL"/>
              </w:rPr>
              <w:t>22.000</w:t>
            </w:r>
          </w:p>
        </w:tc>
      </w:tr>
    </w:tbl>
    <w:p w:rsidR="006D7EB9" w:rsidRPr="006D7EB9" w:rsidRDefault="006D7EB9" w:rsidP="006D7EB9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 w:rsidSect="00BE6898">
      <w:pgSz w:w="11906" w:h="16838"/>
      <w:pgMar w:top="851" w:right="709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B9"/>
    <w:rsid w:val="000B4F75"/>
    <w:rsid w:val="003D4304"/>
    <w:rsid w:val="005E6556"/>
    <w:rsid w:val="006972F9"/>
    <w:rsid w:val="006D7EB9"/>
    <w:rsid w:val="00781C30"/>
    <w:rsid w:val="00A27B35"/>
    <w:rsid w:val="00BD7634"/>
    <w:rsid w:val="00BE6898"/>
    <w:rsid w:val="00C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0A30-9576-4E3B-B0EC-32B7F6AB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1561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8</cp:revision>
  <dcterms:created xsi:type="dcterms:W3CDTF">2023-01-16T13:01:00Z</dcterms:created>
  <dcterms:modified xsi:type="dcterms:W3CDTF">2023-01-16T13:15:00Z</dcterms:modified>
</cp:coreProperties>
</file>