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53BCAAFC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     </w:t>
      </w:r>
      <w:r w:rsidR="00BA38E0">
        <w:t xml:space="preserve">                                                                               </w:t>
      </w:r>
      <w:r w:rsidR="00AB218A" w:rsidRPr="001355EE">
        <w:t xml:space="preserve">Chojnice, dn. </w:t>
      </w:r>
      <w:r w:rsidR="00BA38E0">
        <w:t>11.08.</w:t>
      </w:r>
      <w:r w:rsidR="008A46A3" w:rsidRPr="001355EE">
        <w:t>2023</w:t>
      </w:r>
      <w:r w:rsidR="00AB218A" w:rsidRPr="001355EE">
        <w:t>r.</w:t>
      </w:r>
      <w:r w:rsidRPr="001355EE">
        <w:t xml:space="preserve">      </w:t>
      </w:r>
    </w:p>
    <w:p w14:paraId="42397CDA" w14:textId="082D9104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550FF0">
        <w:t>9</w:t>
      </w:r>
      <w:r w:rsidRPr="001355EE">
        <w:t>.202</w:t>
      </w:r>
      <w:r w:rsidR="007F6D31" w:rsidRPr="001355EE">
        <w:t>3</w:t>
      </w:r>
    </w:p>
    <w:p w14:paraId="4E7D75A5" w14:textId="77777777" w:rsidR="00727582" w:rsidRPr="001355EE" w:rsidRDefault="00727582" w:rsidP="000C2666">
      <w:pPr>
        <w:ind w:left="-340" w:right="-227"/>
        <w:jc w:val="both"/>
      </w:pPr>
    </w:p>
    <w:p w14:paraId="6B9E66F7" w14:textId="6C7E3EBB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62A9D467" w14:textId="33A1EC3A" w:rsidR="008754B0" w:rsidRPr="00550FF0" w:rsidRDefault="008754B0" w:rsidP="00BA38E0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BURMISTRZ MIASTA CHOJNICE,</w:t>
      </w:r>
    </w:p>
    <w:p w14:paraId="284671E6" w14:textId="48A3AFF9" w:rsidR="008754B0" w:rsidRPr="00550FF0" w:rsidRDefault="008754B0" w:rsidP="00BA38E0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  <w:r w:rsidR="00BA38E0">
        <w:rPr>
          <w:b/>
          <w:i/>
          <w:sz w:val="32"/>
          <w:szCs w:val="32"/>
        </w:rPr>
        <w:t xml:space="preserve"> wyniki przetargu na sprzedaż nieruchomości niezabudowanych, który odbył się w dniu 3 sierpnia 2023r. o godz. 10.00 w Sali 408 Urzędu Miejskiego w Chojnicach</w:t>
      </w:r>
    </w:p>
    <w:p w14:paraId="6359D0E7" w14:textId="77777777" w:rsidR="00BA38E0" w:rsidRDefault="00BA38E0" w:rsidP="00660ECC">
      <w:pPr>
        <w:ind w:right="-1361"/>
        <w:rPr>
          <w:bCs/>
          <w:sz w:val="32"/>
          <w:szCs w:val="32"/>
        </w:rPr>
      </w:pP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829"/>
        <w:gridCol w:w="8239"/>
        <w:gridCol w:w="1223"/>
        <w:gridCol w:w="1142"/>
        <w:gridCol w:w="3452"/>
      </w:tblGrid>
      <w:tr w:rsidR="00BA38E0" w:rsidRPr="00BA38E0" w14:paraId="73CF63A9" w14:textId="77777777" w:rsidTr="00BA38E0">
        <w:tc>
          <w:tcPr>
            <w:tcW w:w="829" w:type="dxa"/>
          </w:tcPr>
          <w:p w14:paraId="17DD8D5D" w14:textId="77777777" w:rsidR="00BA38E0" w:rsidRPr="00BA38E0" w:rsidRDefault="00BA38E0" w:rsidP="00BA38E0">
            <w:pPr>
              <w:ind w:left="-57" w:right="-1361"/>
              <w:jc w:val="both"/>
              <w:rPr>
                <w:b/>
              </w:rPr>
            </w:pPr>
            <w:r w:rsidRPr="00BA38E0">
              <w:rPr>
                <w:b/>
              </w:rPr>
              <w:t xml:space="preserve">  Nr</w:t>
            </w:r>
          </w:p>
          <w:p w14:paraId="0868B516" w14:textId="2984E2A2" w:rsidR="00BA38E0" w:rsidRPr="00BA38E0" w:rsidRDefault="00BA38E0" w:rsidP="00BA38E0">
            <w:pPr>
              <w:ind w:right="-1361"/>
              <w:jc w:val="both"/>
              <w:rPr>
                <w:b/>
              </w:rPr>
            </w:pPr>
            <w:r w:rsidRPr="00BA38E0">
              <w:rPr>
                <w:b/>
              </w:rPr>
              <w:t>oferty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D04" w14:textId="77777777" w:rsidR="00BA38E0" w:rsidRPr="00BA38E0" w:rsidRDefault="00BA38E0" w:rsidP="00BA38E0">
            <w:pPr>
              <w:ind w:right="-1361"/>
              <w:jc w:val="both"/>
              <w:rPr>
                <w:b/>
              </w:rPr>
            </w:pPr>
            <w:r w:rsidRPr="00BA38E0">
              <w:rPr>
                <w:b/>
              </w:rPr>
              <w:t xml:space="preserve">                              </w:t>
            </w:r>
          </w:p>
          <w:p w14:paraId="33F7C6C3" w14:textId="3E716515" w:rsidR="00BA38E0" w:rsidRPr="00BA38E0" w:rsidRDefault="00BA38E0" w:rsidP="00BA38E0">
            <w:pPr>
              <w:ind w:right="-1361"/>
              <w:jc w:val="center"/>
              <w:rPr>
                <w:b/>
              </w:rPr>
            </w:pPr>
            <w:r w:rsidRPr="00BA38E0">
              <w:rPr>
                <w:b/>
              </w:rPr>
              <w:t>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225" w14:textId="77777777" w:rsidR="00BA38E0" w:rsidRPr="00BA38E0" w:rsidRDefault="00BA38E0" w:rsidP="00BA38E0">
            <w:pPr>
              <w:jc w:val="both"/>
              <w:rPr>
                <w:b/>
              </w:rPr>
            </w:pPr>
            <w:r w:rsidRPr="00BA38E0">
              <w:rPr>
                <w:b/>
              </w:rPr>
              <w:t>Cena</w:t>
            </w:r>
          </w:p>
          <w:p w14:paraId="1FB298C4" w14:textId="77777777" w:rsidR="00BA38E0" w:rsidRPr="00BA38E0" w:rsidRDefault="00BA38E0" w:rsidP="00BA38E0">
            <w:pPr>
              <w:ind w:left="44" w:hanging="44"/>
              <w:jc w:val="both"/>
              <w:rPr>
                <w:b/>
              </w:rPr>
            </w:pPr>
            <w:proofErr w:type="spellStart"/>
            <w:r w:rsidRPr="00BA38E0">
              <w:rPr>
                <w:b/>
              </w:rPr>
              <w:t>wywoław</w:t>
            </w:r>
            <w:proofErr w:type="spellEnd"/>
            <w:r w:rsidRPr="00BA38E0">
              <w:rPr>
                <w:b/>
              </w:rPr>
              <w:t>.</w:t>
            </w:r>
          </w:p>
          <w:p w14:paraId="43910267" w14:textId="219B4A15" w:rsidR="00BA38E0" w:rsidRPr="00BA38E0" w:rsidRDefault="00BA38E0" w:rsidP="00BA38E0">
            <w:pPr>
              <w:ind w:right="-1361"/>
              <w:jc w:val="both"/>
              <w:rPr>
                <w:b/>
              </w:rPr>
            </w:pPr>
            <w:r w:rsidRPr="00BA38E0">
              <w:rPr>
                <w:b/>
              </w:rPr>
              <w:t>zł brutto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7EA" w14:textId="77777777" w:rsidR="00BA38E0" w:rsidRPr="00BA38E0" w:rsidRDefault="00BA38E0" w:rsidP="00BA38E0">
            <w:pPr>
              <w:ind w:right="-1361"/>
              <w:jc w:val="both"/>
              <w:rPr>
                <w:b/>
              </w:rPr>
            </w:pPr>
            <w:r w:rsidRPr="00BA38E0">
              <w:rPr>
                <w:b/>
              </w:rPr>
              <w:t>Wadium</w:t>
            </w:r>
          </w:p>
          <w:p w14:paraId="0A83565F" w14:textId="77777777" w:rsidR="00BA38E0" w:rsidRPr="00BA38E0" w:rsidRDefault="00BA38E0" w:rsidP="00BA38E0">
            <w:pPr>
              <w:ind w:right="-1361"/>
              <w:jc w:val="both"/>
              <w:rPr>
                <w:b/>
              </w:rPr>
            </w:pPr>
            <w:r w:rsidRPr="00BA38E0">
              <w:rPr>
                <w:b/>
              </w:rPr>
              <w:t>zł/</w:t>
            </w:r>
          </w:p>
          <w:p w14:paraId="2D1601E9" w14:textId="6B951F60" w:rsidR="00BA38E0" w:rsidRPr="00BA38E0" w:rsidRDefault="00BA38E0" w:rsidP="00BA38E0">
            <w:pPr>
              <w:ind w:right="-1361"/>
              <w:jc w:val="both"/>
              <w:rPr>
                <w:b/>
              </w:rPr>
            </w:pPr>
            <w:r w:rsidRPr="00BA38E0">
              <w:rPr>
                <w:b/>
              </w:rPr>
              <w:t>brutto</w:t>
            </w:r>
          </w:p>
        </w:tc>
        <w:tc>
          <w:tcPr>
            <w:tcW w:w="3452" w:type="dxa"/>
          </w:tcPr>
          <w:p w14:paraId="40540EFA" w14:textId="5374C085" w:rsidR="00BA38E0" w:rsidRPr="00BA38E0" w:rsidRDefault="00BA38E0" w:rsidP="00BA38E0">
            <w:pPr>
              <w:ind w:right="-1361"/>
              <w:jc w:val="both"/>
              <w:rPr>
                <w:b/>
              </w:rPr>
            </w:pPr>
            <w:r w:rsidRPr="00BA38E0">
              <w:rPr>
                <w:b/>
              </w:rPr>
              <w:t>Wyniki przetargu</w:t>
            </w:r>
          </w:p>
        </w:tc>
      </w:tr>
      <w:tr w:rsidR="00BA38E0" w:rsidRPr="00BA38E0" w14:paraId="559A5796" w14:textId="77777777" w:rsidTr="00BA38E0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83D" w14:textId="3255822D" w:rsidR="00BA38E0" w:rsidRPr="00BA38E0" w:rsidRDefault="00BA38E0" w:rsidP="00BA38E0">
            <w:pPr>
              <w:ind w:right="-1361"/>
              <w:rPr>
                <w:bCs/>
              </w:rPr>
            </w:pPr>
            <w:r w:rsidRPr="00BA38E0">
              <w:rPr>
                <w:b/>
              </w:rPr>
              <w:t>7/23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A71" w14:textId="382C4617" w:rsidR="00BA38E0" w:rsidRPr="00BA38E0" w:rsidRDefault="00BA38E0" w:rsidP="00BA38E0">
            <w:pPr>
              <w:ind w:right="-680"/>
              <w:jc w:val="center"/>
              <w:rPr>
                <w:bCs/>
              </w:rPr>
            </w:pPr>
            <w:r w:rsidRPr="00BA38E0">
              <w:rPr>
                <w:b/>
                <w:bCs/>
              </w:rPr>
              <w:t>Chojnice, ul. Liściasta/ Przemysłowa.</w:t>
            </w:r>
            <w:r>
              <w:rPr>
                <w:b/>
                <w:bCs/>
              </w:rPr>
              <w:t xml:space="preserve"> </w:t>
            </w:r>
            <w:r w:rsidRPr="00BA38E0">
              <w:rPr>
                <w:bCs/>
              </w:rPr>
              <w:t>Działka nr 694/8 o pow. 6 392 m²,</w:t>
            </w:r>
          </w:p>
          <w:p w14:paraId="27ADEBA9" w14:textId="77777777" w:rsidR="00BA38E0" w:rsidRDefault="00BA38E0" w:rsidP="00BA38E0">
            <w:pPr>
              <w:ind w:right="-680"/>
              <w:jc w:val="center"/>
              <w:rPr>
                <w:bCs/>
              </w:rPr>
            </w:pPr>
            <w:r w:rsidRPr="00BA38E0">
              <w:rPr>
                <w:bCs/>
              </w:rPr>
              <w:t>zapisana w KW SL1C/00028221/1.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Przeznaczenie: strefa produkcji,</w:t>
            </w:r>
          </w:p>
          <w:p w14:paraId="5A2A6C3C" w14:textId="01B7F920" w:rsidR="00BA38E0" w:rsidRPr="00BA38E0" w:rsidRDefault="00BA38E0" w:rsidP="00BA38E0">
            <w:pPr>
              <w:ind w:right="-680"/>
              <w:jc w:val="center"/>
              <w:rPr>
                <w:bCs/>
              </w:rPr>
            </w:pPr>
            <w:r w:rsidRPr="00BA38E0">
              <w:rPr>
                <w:bCs/>
              </w:rPr>
              <w:t>składów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i usług.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Przez działkę przechodzi podziemna sieć energetyczna.</w:t>
            </w:r>
          </w:p>
          <w:p w14:paraId="0C8D6118" w14:textId="28872BC4" w:rsidR="00BA38E0" w:rsidRPr="00BA38E0" w:rsidRDefault="00BA38E0" w:rsidP="00BA38E0">
            <w:pPr>
              <w:ind w:right="-1361"/>
              <w:jc w:val="center"/>
              <w:rPr>
                <w:bCs/>
              </w:rPr>
            </w:pPr>
            <w:r w:rsidRPr="00BA38E0">
              <w:rPr>
                <w:bCs/>
              </w:rPr>
              <w:t>Na działce znajduje się nasyp kolejowy.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C3E" w14:textId="77777777" w:rsidR="00BA38E0" w:rsidRPr="00BA38E0" w:rsidRDefault="00BA38E0" w:rsidP="00BA38E0">
            <w:pPr>
              <w:ind w:right="-1361"/>
              <w:rPr>
                <w:b/>
                <w:bCs/>
              </w:rPr>
            </w:pPr>
            <w:r w:rsidRPr="00BA38E0">
              <w:rPr>
                <w:b/>
                <w:bCs/>
              </w:rPr>
              <w:t>800 000</w:t>
            </w:r>
          </w:p>
          <w:p w14:paraId="26D27C9C" w14:textId="77777777" w:rsidR="00BA38E0" w:rsidRPr="00BA38E0" w:rsidRDefault="00BA38E0" w:rsidP="00BA38E0">
            <w:pPr>
              <w:ind w:right="-1361"/>
              <w:rPr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A8F" w14:textId="6B907FA5" w:rsidR="00BA38E0" w:rsidRPr="00BA38E0" w:rsidRDefault="00BA38E0" w:rsidP="00BA38E0">
            <w:pPr>
              <w:ind w:right="-1361"/>
              <w:rPr>
                <w:bCs/>
              </w:rPr>
            </w:pPr>
            <w:r w:rsidRPr="00BA38E0">
              <w:rPr>
                <w:b/>
              </w:rPr>
              <w:t>40 000</w:t>
            </w:r>
          </w:p>
        </w:tc>
        <w:tc>
          <w:tcPr>
            <w:tcW w:w="3452" w:type="dxa"/>
          </w:tcPr>
          <w:p w14:paraId="1783A7EC" w14:textId="77777777" w:rsid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>Nie wpłynęło żadne wadium</w:t>
            </w:r>
          </w:p>
          <w:p w14:paraId="7C046223" w14:textId="77777777" w:rsid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>Przetarg zakończył się wynikiem</w:t>
            </w:r>
          </w:p>
          <w:p w14:paraId="3884B180" w14:textId="0AFF3797" w:rsidR="00BA38E0" w:rsidRP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>negatywnym.</w:t>
            </w:r>
          </w:p>
        </w:tc>
      </w:tr>
      <w:tr w:rsidR="00BA38E0" w:rsidRPr="00BA38E0" w14:paraId="03DD9261" w14:textId="77777777" w:rsidTr="00BA38E0">
        <w:tc>
          <w:tcPr>
            <w:tcW w:w="829" w:type="dxa"/>
          </w:tcPr>
          <w:p w14:paraId="1D1EF866" w14:textId="217DD714" w:rsidR="00BA38E0" w:rsidRPr="00BA38E0" w:rsidRDefault="00BA38E0" w:rsidP="00BA38E0">
            <w:pPr>
              <w:ind w:right="-1361"/>
              <w:rPr>
                <w:bCs/>
              </w:rPr>
            </w:pPr>
            <w:r w:rsidRPr="00BA38E0">
              <w:rPr>
                <w:b/>
              </w:rPr>
              <w:t>8/23</w:t>
            </w:r>
          </w:p>
        </w:tc>
        <w:tc>
          <w:tcPr>
            <w:tcW w:w="8239" w:type="dxa"/>
          </w:tcPr>
          <w:p w14:paraId="6144BE85" w14:textId="7047F819" w:rsidR="00BA38E0" w:rsidRPr="00BA38E0" w:rsidRDefault="00BA38E0" w:rsidP="00BA38E0">
            <w:pPr>
              <w:ind w:right="-680"/>
              <w:jc w:val="center"/>
              <w:rPr>
                <w:b/>
                <w:bCs/>
              </w:rPr>
            </w:pPr>
            <w:r w:rsidRPr="00BA38E0">
              <w:rPr>
                <w:b/>
                <w:bCs/>
              </w:rPr>
              <w:t>Chojnice, ul. Liściasta/ Przemysłowa.</w:t>
            </w:r>
            <w:r>
              <w:rPr>
                <w:b/>
                <w:bCs/>
              </w:rPr>
              <w:t xml:space="preserve"> </w:t>
            </w:r>
            <w:r w:rsidRPr="00BA38E0">
              <w:rPr>
                <w:bCs/>
              </w:rPr>
              <w:t>Działka nr 696/110 o pow. 132 m²,</w:t>
            </w:r>
          </w:p>
          <w:p w14:paraId="17000D6C" w14:textId="77777777" w:rsidR="00BA38E0" w:rsidRDefault="00BA38E0" w:rsidP="00BA38E0">
            <w:pPr>
              <w:ind w:right="-680"/>
              <w:jc w:val="center"/>
              <w:rPr>
                <w:bCs/>
              </w:rPr>
            </w:pPr>
            <w:r w:rsidRPr="00BA38E0">
              <w:rPr>
                <w:bCs/>
              </w:rPr>
              <w:t>zapisana w KW SL1C/00028221/1.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Przeznaczenie: strefa produkcji,</w:t>
            </w:r>
          </w:p>
          <w:p w14:paraId="482C31E7" w14:textId="0D507EB4" w:rsidR="00BA38E0" w:rsidRPr="00BA38E0" w:rsidRDefault="00BA38E0" w:rsidP="00BA38E0">
            <w:pPr>
              <w:ind w:right="-680"/>
              <w:jc w:val="center"/>
              <w:rPr>
                <w:bCs/>
              </w:rPr>
            </w:pPr>
            <w:r w:rsidRPr="00BA38E0">
              <w:rPr>
                <w:bCs/>
              </w:rPr>
              <w:t>składów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i usług.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Przez działkę przechodzi podziemna sieć energetyczna</w:t>
            </w:r>
          </w:p>
        </w:tc>
        <w:tc>
          <w:tcPr>
            <w:tcW w:w="1223" w:type="dxa"/>
          </w:tcPr>
          <w:p w14:paraId="3AD90A91" w14:textId="77777777" w:rsidR="00BA38E0" w:rsidRPr="00BA38E0" w:rsidRDefault="00BA38E0" w:rsidP="00BA38E0">
            <w:pPr>
              <w:ind w:right="-1361"/>
              <w:rPr>
                <w:b/>
                <w:bCs/>
              </w:rPr>
            </w:pPr>
            <w:r w:rsidRPr="00BA38E0">
              <w:rPr>
                <w:b/>
                <w:bCs/>
              </w:rPr>
              <w:t>15 000</w:t>
            </w:r>
          </w:p>
          <w:p w14:paraId="62834461" w14:textId="77777777" w:rsidR="00BA38E0" w:rsidRPr="00BA38E0" w:rsidRDefault="00BA38E0" w:rsidP="00BA38E0">
            <w:pPr>
              <w:ind w:right="-1361"/>
              <w:rPr>
                <w:bCs/>
              </w:rPr>
            </w:pPr>
          </w:p>
        </w:tc>
        <w:tc>
          <w:tcPr>
            <w:tcW w:w="1142" w:type="dxa"/>
          </w:tcPr>
          <w:p w14:paraId="60E338CB" w14:textId="337734B8" w:rsidR="00BA38E0" w:rsidRPr="00BA38E0" w:rsidRDefault="00BA38E0" w:rsidP="00BA38E0">
            <w:pPr>
              <w:ind w:right="-1361"/>
              <w:rPr>
                <w:bCs/>
              </w:rPr>
            </w:pPr>
            <w:r w:rsidRPr="00BA38E0">
              <w:rPr>
                <w:b/>
              </w:rPr>
              <w:t>800</w:t>
            </w:r>
          </w:p>
        </w:tc>
        <w:tc>
          <w:tcPr>
            <w:tcW w:w="3452" w:type="dxa"/>
          </w:tcPr>
          <w:p w14:paraId="16D852F5" w14:textId="77777777" w:rsid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>Nie wpłynęło żadne wadium.</w:t>
            </w:r>
          </w:p>
          <w:p w14:paraId="257E955B" w14:textId="77777777" w:rsid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>Przetarg zakończył się wynikiem</w:t>
            </w:r>
          </w:p>
          <w:p w14:paraId="0806B1BF" w14:textId="03F33D2D" w:rsidR="00BA38E0" w:rsidRP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 xml:space="preserve"> negatywnym</w:t>
            </w:r>
          </w:p>
        </w:tc>
      </w:tr>
      <w:tr w:rsidR="00BA38E0" w:rsidRPr="00BA38E0" w14:paraId="3D95192D" w14:textId="77777777" w:rsidTr="00BA38E0">
        <w:tc>
          <w:tcPr>
            <w:tcW w:w="829" w:type="dxa"/>
          </w:tcPr>
          <w:p w14:paraId="66454A3C" w14:textId="7F2E51BA" w:rsidR="00BA38E0" w:rsidRPr="00BA38E0" w:rsidRDefault="00BA38E0" w:rsidP="00BA38E0">
            <w:pPr>
              <w:ind w:right="-1361"/>
              <w:rPr>
                <w:bCs/>
              </w:rPr>
            </w:pPr>
            <w:r w:rsidRPr="00BA38E0">
              <w:rPr>
                <w:b/>
              </w:rPr>
              <w:t>9/23</w:t>
            </w:r>
          </w:p>
        </w:tc>
        <w:tc>
          <w:tcPr>
            <w:tcW w:w="8239" w:type="dxa"/>
          </w:tcPr>
          <w:p w14:paraId="082DE3C0" w14:textId="550F6237" w:rsidR="00BA38E0" w:rsidRPr="00BA38E0" w:rsidRDefault="00BA38E0" w:rsidP="00BA38E0">
            <w:pPr>
              <w:ind w:right="-680"/>
              <w:jc w:val="center"/>
              <w:rPr>
                <w:b/>
                <w:bCs/>
              </w:rPr>
            </w:pPr>
            <w:r w:rsidRPr="00BA38E0">
              <w:rPr>
                <w:b/>
                <w:bCs/>
              </w:rPr>
              <w:t>Chojnice, ul. Liściasta/ Przemysłowa.</w:t>
            </w:r>
            <w:r>
              <w:rPr>
                <w:b/>
                <w:bCs/>
              </w:rPr>
              <w:t xml:space="preserve"> </w:t>
            </w:r>
            <w:r w:rsidRPr="00BA38E0">
              <w:rPr>
                <w:bCs/>
              </w:rPr>
              <w:t>Działka nr 696/109 o pow. 1 426 m²,</w:t>
            </w:r>
          </w:p>
          <w:p w14:paraId="0C8BCCE7" w14:textId="77777777" w:rsidR="00BA38E0" w:rsidRDefault="00BA38E0" w:rsidP="00BA38E0">
            <w:pPr>
              <w:ind w:right="-680"/>
              <w:jc w:val="center"/>
              <w:rPr>
                <w:bCs/>
              </w:rPr>
            </w:pPr>
            <w:r w:rsidRPr="00BA38E0">
              <w:rPr>
                <w:bCs/>
              </w:rPr>
              <w:t>zapisana w KW SL1C/00032958/7.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Przeznaczenie: strefa produkcji, składów</w:t>
            </w:r>
          </w:p>
          <w:p w14:paraId="5A06D3B5" w14:textId="48018736" w:rsidR="00BA38E0" w:rsidRPr="00BA38E0" w:rsidRDefault="00BA38E0" w:rsidP="00BA38E0">
            <w:pPr>
              <w:ind w:right="-680"/>
              <w:jc w:val="center"/>
              <w:rPr>
                <w:bCs/>
              </w:rPr>
            </w:pPr>
            <w:r w:rsidRPr="00BA38E0">
              <w:rPr>
                <w:bCs/>
              </w:rPr>
              <w:t>i usług.</w:t>
            </w:r>
            <w:r>
              <w:rPr>
                <w:bCs/>
              </w:rPr>
              <w:t xml:space="preserve"> </w:t>
            </w:r>
            <w:r w:rsidRPr="00BA38E0">
              <w:rPr>
                <w:bCs/>
              </w:rPr>
              <w:t>Przez działkę przechodzi podziemna sieć energetyczna.</w:t>
            </w:r>
          </w:p>
          <w:p w14:paraId="0B3DC614" w14:textId="52F49B7F" w:rsidR="00BA38E0" w:rsidRPr="00BA38E0" w:rsidRDefault="00BA38E0" w:rsidP="00BA38E0">
            <w:pPr>
              <w:ind w:right="-1361"/>
              <w:jc w:val="center"/>
              <w:rPr>
                <w:bCs/>
              </w:rPr>
            </w:pPr>
            <w:r w:rsidRPr="00BA38E0">
              <w:rPr>
                <w:bCs/>
              </w:rPr>
              <w:t>Na działce znajduje się nasyp kolejowy.</w:t>
            </w:r>
          </w:p>
        </w:tc>
        <w:tc>
          <w:tcPr>
            <w:tcW w:w="1223" w:type="dxa"/>
          </w:tcPr>
          <w:p w14:paraId="0CFE41B0" w14:textId="77777777" w:rsidR="00BA38E0" w:rsidRPr="00BA38E0" w:rsidRDefault="00BA38E0" w:rsidP="00BA38E0">
            <w:pPr>
              <w:ind w:right="-1361"/>
              <w:rPr>
                <w:b/>
                <w:bCs/>
              </w:rPr>
            </w:pPr>
            <w:r w:rsidRPr="00BA38E0">
              <w:rPr>
                <w:b/>
                <w:bCs/>
              </w:rPr>
              <w:t>160 000</w:t>
            </w:r>
          </w:p>
          <w:p w14:paraId="5BE49E6B" w14:textId="77777777" w:rsidR="00BA38E0" w:rsidRPr="00BA38E0" w:rsidRDefault="00BA38E0" w:rsidP="00BA38E0">
            <w:pPr>
              <w:ind w:right="-1361"/>
              <w:rPr>
                <w:bCs/>
              </w:rPr>
            </w:pPr>
          </w:p>
        </w:tc>
        <w:tc>
          <w:tcPr>
            <w:tcW w:w="1142" w:type="dxa"/>
          </w:tcPr>
          <w:p w14:paraId="6C9E4EB4" w14:textId="112ABBA8" w:rsidR="00BA38E0" w:rsidRPr="00BA38E0" w:rsidRDefault="00BA38E0" w:rsidP="00BA38E0">
            <w:pPr>
              <w:ind w:right="-1361"/>
              <w:rPr>
                <w:bCs/>
              </w:rPr>
            </w:pPr>
            <w:r w:rsidRPr="00BA38E0">
              <w:rPr>
                <w:b/>
              </w:rPr>
              <w:t>8 000</w:t>
            </w:r>
          </w:p>
        </w:tc>
        <w:tc>
          <w:tcPr>
            <w:tcW w:w="3452" w:type="dxa"/>
          </w:tcPr>
          <w:p w14:paraId="3F96E048" w14:textId="77777777" w:rsid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 xml:space="preserve">Wpłynęło jedno </w:t>
            </w:r>
            <w:r>
              <w:rPr>
                <w:bCs/>
              </w:rPr>
              <w:t>wadium.</w:t>
            </w:r>
          </w:p>
          <w:p w14:paraId="09C13AEC" w14:textId="5F7FA983" w:rsid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 xml:space="preserve">Oferent nie przystąpił do licytacji. </w:t>
            </w:r>
          </w:p>
          <w:p w14:paraId="16DDD99B" w14:textId="57F1BC6A" w:rsid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>Przetarg zakończył się wynikie</w:t>
            </w:r>
            <w:r>
              <w:rPr>
                <w:bCs/>
              </w:rPr>
              <w:t>m</w:t>
            </w:r>
          </w:p>
          <w:p w14:paraId="103E3572" w14:textId="1A26EDE5" w:rsidR="00BA38E0" w:rsidRPr="00BA38E0" w:rsidRDefault="00BA38E0" w:rsidP="00BA38E0">
            <w:pPr>
              <w:ind w:right="-1361"/>
              <w:rPr>
                <w:bCs/>
              </w:rPr>
            </w:pPr>
            <w:r>
              <w:rPr>
                <w:bCs/>
              </w:rPr>
              <w:t>negatywnym</w:t>
            </w:r>
          </w:p>
        </w:tc>
      </w:tr>
    </w:tbl>
    <w:p w14:paraId="078B0AA0" w14:textId="77777777" w:rsidR="00BA38E0" w:rsidRPr="00BA38E0" w:rsidRDefault="00BA38E0" w:rsidP="00660ECC">
      <w:pPr>
        <w:ind w:right="-1361"/>
        <w:rPr>
          <w:bCs/>
        </w:rPr>
      </w:pPr>
    </w:p>
    <w:p w14:paraId="7435D4D9" w14:textId="6C459A22" w:rsidR="008A46A3" w:rsidRPr="00BA38E0" w:rsidRDefault="008A46A3" w:rsidP="00550FF0">
      <w:pPr>
        <w:ind w:left="-397" w:right="-737"/>
        <w:jc w:val="both"/>
        <w:rPr>
          <w:b/>
        </w:rPr>
      </w:pPr>
    </w:p>
    <w:p w14:paraId="2F69FE02" w14:textId="10424CA6" w:rsidR="002D5053" w:rsidRDefault="002D5053" w:rsidP="00310120">
      <w:pPr>
        <w:ind w:right="-794"/>
        <w:jc w:val="both"/>
      </w:pPr>
    </w:p>
    <w:p w14:paraId="0F86ED59" w14:textId="77777777" w:rsidR="00BA38E0" w:rsidRDefault="00BA38E0" w:rsidP="00310120">
      <w:pPr>
        <w:ind w:right="-794"/>
        <w:jc w:val="both"/>
      </w:pPr>
    </w:p>
    <w:p w14:paraId="70D1FD06" w14:textId="55EEFACD" w:rsidR="00BA38E0" w:rsidRDefault="00BA38E0" w:rsidP="00310120">
      <w:pPr>
        <w:ind w:right="-794"/>
        <w:jc w:val="both"/>
      </w:pPr>
      <w:r>
        <w:t>Wywieszono w dniu:……………………</w:t>
      </w:r>
    </w:p>
    <w:p w14:paraId="60D56B53" w14:textId="4FFAD015" w:rsidR="00BA38E0" w:rsidRDefault="00BA38E0" w:rsidP="00310120">
      <w:pPr>
        <w:ind w:right="-794"/>
        <w:jc w:val="both"/>
      </w:pPr>
      <w:r>
        <w:t>Zdjęto w dniu:…………………………..</w:t>
      </w:r>
    </w:p>
    <w:p w14:paraId="78F7CCBC" w14:textId="77777777" w:rsidR="00BA38E0" w:rsidRDefault="00BA38E0" w:rsidP="00310120">
      <w:pPr>
        <w:ind w:right="-794"/>
        <w:jc w:val="both"/>
      </w:pPr>
    </w:p>
    <w:p w14:paraId="5A833F70" w14:textId="7891F9A3" w:rsidR="002D5053" w:rsidRDefault="00BA38E0" w:rsidP="00BA38E0">
      <w:pPr>
        <w:ind w:right="-794"/>
        <w:jc w:val="both"/>
      </w:pPr>
      <w:r>
        <w:t>MSH</w:t>
      </w:r>
    </w:p>
    <w:sectPr w:rsidR="002D5053" w:rsidSect="00BA38E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DFD7" w14:textId="77777777" w:rsidR="00254C79" w:rsidRDefault="00254C79" w:rsidP="00F0769C">
      <w:r>
        <w:separator/>
      </w:r>
    </w:p>
  </w:endnote>
  <w:endnote w:type="continuationSeparator" w:id="0">
    <w:p w14:paraId="0E119EE8" w14:textId="77777777" w:rsidR="00254C79" w:rsidRDefault="00254C79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A24E" w14:textId="77777777" w:rsidR="00254C79" w:rsidRDefault="00254C79" w:rsidP="00F0769C">
      <w:r>
        <w:separator/>
      </w:r>
    </w:p>
  </w:footnote>
  <w:footnote w:type="continuationSeparator" w:id="0">
    <w:p w14:paraId="7FF1F272" w14:textId="77777777" w:rsidR="00254C79" w:rsidRDefault="00254C79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E1C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4C79"/>
    <w:rsid w:val="00256D72"/>
    <w:rsid w:val="002614F9"/>
    <w:rsid w:val="00267425"/>
    <w:rsid w:val="0027081E"/>
    <w:rsid w:val="00283E99"/>
    <w:rsid w:val="00297815"/>
    <w:rsid w:val="002A46C6"/>
    <w:rsid w:val="002A4B1E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012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B3B"/>
    <w:rsid w:val="00355F35"/>
    <w:rsid w:val="00361990"/>
    <w:rsid w:val="003657F5"/>
    <w:rsid w:val="003709A4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948DE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50FF0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0792B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918AB"/>
    <w:rsid w:val="00B97597"/>
    <w:rsid w:val="00BA32ED"/>
    <w:rsid w:val="00BA38E0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A6F24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1C62"/>
    <w:rsid w:val="00ED618A"/>
    <w:rsid w:val="00F0460F"/>
    <w:rsid w:val="00F04DAC"/>
    <w:rsid w:val="00F06751"/>
    <w:rsid w:val="00F0769C"/>
    <w:rsid w:val="00F16EEB"/>
    <w:rsid w:val="00F17783"/>
    <w:rsid w:val="00F30F30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158</cp:revision>
  <cp:lastPrinted>2023-08-11T05:38:00Z</cp:lastPrinted>
  <dcterms:created xsi:type="dcterms:W3CDTF">2019-04-08T09:50:00Z</dcterms:created>
  <dcterms:modified xsi:type="dcterms:W3CDTF">2023-08-11T05:38:00Z</dcterms:modified>
</cp:coreProperties>
</file>